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exact"/>
        <w:jc w:val="center"/>
        <w:rPr>
          <w:rFonts w:eastAsia="方正小标宋简体"/>
          <w:kern w:val="0"/>
          <w:sz w:val="44"/>
          <w:szCs w:val="44"/>
        </w:rPr>
      </w:pPr>
    </w:p>
    <w:tbl>
      <w:tblPr>
        <w:tblStyle w:val="5"/>
        <w:tblW w:w="946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9"/>
        <w:gridCol w:w="628"/>
        <w:gridCol w:w="1470"/>
        <w:gridCol w:w="733"/>
        <w:gridCol w:w="975"/>
        <w:gridCol w:w="28"/>
        <w:gridCol w:w="1169"/>
        <w:gridCol w:w="1016"/>
        <w:gridCol w:w="480"/>
        <w:gridCol w:w="232"/>
        <w:gridCol w:w="383"/>
        <w:gridCol w:w="516"/>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9460" w:type="dxa"/>
            <w:gridSpan w:val="13"/>
            <w:tcBorders>
              <w:top w:val="nil"/>
              <w:left w:val="nil"/>
              <w:bottom w:val="nil"/>
              <w:right w:val="nil"/>
              <w:tl2br w:val="nil"/>
              <w:tr2bl w:val="nil"/>
            </w:tcBorders>
            <w:vAlign w:val="center"/>
          </w:tcPr>
          <w:p>
            <w:pPr>
              <w:widowControl/>
              <w:jc w:val="center"/>
              <w:textAlignment w:val="center"/>
              <w:rPr>
                <w:rFonts w:ascii="Times New Roman" w:hAnsi="Times New Roman" w:eastAsia="仿宋_GB2312" w:cs="Times New Roman"/>
                <w:color w:val="000000"/>
                <w:kern w:val="2"/>
                <w:sz w:val="24"/>
                <w:szCs w:val="28"/>
                <w:lang w:val="en-US" w:eastAsia="zh-CN" w:bidi="ar-SA"/>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9460" w:type="dxa"/>
            <w:gridSpan w:val="13"/>
            <w:tcBorders>
              <w:top w:val="nil"/>
              <w:left w:val="nil"/>
              <w:bottom w:val="nil"/>
              <w:right w:val="nil"/>
              <w:tl2br w:val="nil"/>
              <w:tr2bl w:val="nil"/>
            </w:tcBorders>
            <w:vAlign w:val="center"/>
          </w:tcPr>
          <w:p>
            <w:pPr>
              <w:widowControl/>
              <w:jc w:val="center"/>
              <w:textAlignment w:val="center"/>
              <w:rPr>
                <w:rFonts w:eastAsia="方正小标宋简体"/>
                <w:kern w:val="0"/>
                <w:sz w:val="44"/>
                <w:szCs w:val="44"/>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617" w:type="dxa"/>
            <w:gridSpan w:val="2"/>
            <w:tcBorders>
              <w:top w:val="single" w:color="auto" w:sz="4" w:space="0"/>
              <w:left w:val="single" w:color="auto" w:sz="4" w:space="0"/>
              <w:bottom w:val="single" w:color="auto" w:sz="4" w:space="0"/>
              <w:right w:val="single" w:color="auto" w:sz="4" w:space="0"/>
              <w:tl2br w:val="nil"/>
              <w:tr2bl w:val="nil"/>
            </w:tcBorders>
            <w:vAlign w:val="top"/>
          </w:tcPr>
          <w:p>
            <w:pPr>
              <w:widowControl/>
              <w:spacing w:line="240" w:lineRule="exact"/>
              <w:jc w:val="center"/>
              <w:rPr>
                <w:rFonts w:hint="default" w:ascii="Times New Roman" w:hAnsi="Times New Roman" w:eastAsia="宋体" w:cs="Times New Roman"/>
                <w:kern w:val="0"/>
                <w:sz w:val="22"/>
                <w:szCs w:val="22"/>
                <w:lang w:val="en-US" w:eastAsia="zh-CN" w:bidi="ar-SA"/>
              </w:rPr>
            </w:pPr>
            <w:r>
              <w:rPr>
                <w:rFonts w:hint="eastAsia" w:eastAsia="仿宋_GB2312"/>
                <w:kern w:val="0"/>
                <w:sz w:val="24"/>
                <w:lang w:val="en-US" w:eastAsia="zh-CN"/>
              </w:rPr>
              <w:t>项目名称</w:t>
            </w:r>
          </w:p>
        </w:tc>
        <w:tc>
          <w:tcPr>
            <w:tcW w:w="7843" w:type="dxa"/>
            <w:gridSpan w:val="11"/>
            <w:tcBorders>
              <w:top w:val="single" w:color="auto" w:sz="4" w:space="0"/>
              <w:left w:val="nil"/>
              <w:bottom w:val="single" w:color="auto" w:sz="4" w:space="0"/>
              <w:right w:val="single" w:color="auto" w:sz="4" w:space="0"/>
              <w:tl2br w:val="nil"/>
              <w:tr2bl w:val="nil"/>
            </w:tcBorders>
            <w:vAlign w:val="center"/>
          </w:tcPr>
          <w:p>
            <w:pPr>
              <w:spacing w:line="300" w:lineRule="exact"/>
              <w:jc w:val="center"/>
              <w:rPr>
                <w:rFonts w:hint="default" w:eastAsia="仿宋_GB2312"/>
                <w:kern w:val="0"/>
                <w:sz w:val="24"/>
                <w:lang w:val="en-US"/>
              </w:rPr>
            </w:pPr>
            <w:r>
              <w:rPr>
                <w:rFonts w:hint="eastAsia" w:ascii="方正书宋_GBK" w:eastAsia="方正书宋_GBK"/>
                <w:lang w:val="en-US" w:eastAsia="zh-CN"/>
              </w:rPr>
              <w:t>老年大学活动经费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trPr>
        <w:tc>
          <w:tcPr>
            <w:tcW w:w="16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3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b w:val="0"/>
                <w:bCs/>
              </w:rPr>
              <w:t>中共大厂回族自治县委老干部局</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452"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hint="eastAsia" w:ascii="方正书宋_GBK" w:eastAsia="方正书宋_GBK"/>
                <w:b w:val="0"/>
                <w:bCs/>
                <w:sz w:val="15"/>
                <w:szCs w:val="15"/>
              </w:rPr>
              <w:t>中共大厂回族自治县委老干部局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1617"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6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841"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16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16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1"/>
                <w:szCs w:val="21"/>
                <w:lang w:val="en-US" w:eastAsia="zh-CN"/>
              </w:rPr>
              <w:t>13</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9.59</w:t>
            </w: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w:t>
            </w:r>
          </w:p>
        </w:tc>
        <w:tc>
          <w:tcPr>
            <w:tcW w:w="84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16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16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1"/>
                <w:szCs w:val="21"/>
                <w:lang w:val="en-US" w:eastAsia="zh-CN"/>
              </w:rPr>
              <w:t>13</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1"/>
                <w:szCs w:val="21"/>
                <w:lang w:val="en-US" w:eastAsia="zh-CN"/>
              </w:rPr>
              <w:t>9.59</w:t>
            </w: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w:t>
            </w:r>
          </w:p>
        </w:tc>
        <w:tc>
          <w:tcPr>
            <w:tcW w:w="84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16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3" w:hRule="atLeast"/>
        </w:trPr>
        <w:tc>
          <w:tcPr>
            <w:tcW w:w="16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4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atLeast"/>
        </w:trPr>
        <w:tc>
          <w:tcPr>
            <w:tcW w:w="98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0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5003" w:type="dxa"/>
            <w:gridSpan w:val="6"/>
            <w:tcBorders>
              <w:top w:val="single" w:color="auto" w:sz="4" w:space="0"/>
              <w:left w:val="nil"/>
              <w:bottom w:val="single" w:color="auto" w:sz="4" w:space="0"/>
              <w:right w:val="single" w:color="auto" w:sz="4" w:space="0"/>
              <w:tl2br w:val="nil"/>
              <w:tr2bl w:val="nil"/>
            </w:tcBorders>
            <w:vAlign w:val="center"/>
          </w:tcPr>
          <w:p>
            <w:pPr>
              <w:pStyle w:val="8"/>
              <w:keepNext w:val="0"/>
              <w:keepLines w:val="0"/>
              <w:pageBreakBefore w:val="0"/>
              <w:widowControl w:val="0"/>
              <w:kinsoku/>
              <w:wordWrap/>
              <w:overflowPunct/>
              <w:topLinePunct w:val="0"/>
              <w:autoSpaceDE/>
              <w:autoSpaceDN/>
              <w:bidi w:val="0"/>
              <w:adjustRightInd/>
              <w:snapToGrid/>
              <w:spacing w:line="240" w:lineRule="exact"/>
              <w:textAlignment w:val="auto"/>
              <w:rPr>
                <w:rFonts w:eastAsia="仿宋_GB2312"/>
                <w:kern w:val="0"/>
                <w:sz w:val="24"/>
              </w:rPr>
            </w:pPr>
            <w:r>
              <w:rPr>
                <w:sz w:val="18"/>
                <w:szCs w:val="18"/>
              </w:rPr>
              <w:t>通过本项目开展，举办3次及以上活动，保障300人的教学，提升老年人学习水平。</w:t>
            </w:r>
          </w:p>
        </w:tc>
        <w:tc>
          <w:tcPr>
            <w:tcW w:w="346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ascii="方正书宋_GBK" w:hAnsi="方正书宋_GBK" w:eastAsia="方正书宋_GBK" w:cs="方正书宋_GBK"/>
                <w:kern w:val="2"/>
                <w:sz w:val="18"/>
                <w:szCs w:val="18"/>
                <w:lang w:val="en-US" w:eastAsia="zh-CN" w:bidi="ar-SA"/>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989"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70"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指标1：</w:t>
            </w:r>
            <w:r>
              <w:rPr>
                <w:rFonts w:hint="eastAsia" w:ascii="仿宋" w:hAnsi="仿宋" w:eastAsia="仿宋" w:cs="仿宋"/>
                <w:sz w:val="18"/>
                <w:szCs w:val="18"/>
              </w:rPr>
              <w:t>聘请兼职教师人数</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8人</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10人</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70"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指标2：</w:t>
            </w:r>
            <w:r>
              <w:rPr>
                <w:rFonts w:hint="eastAsia" w:ascii="仿宋" w:hAnsi="仿宋" w:eastAsia="仿宋" w:cs="仿宋"/>
                <w:sz w:val="18"/>
                <w:szCs w:val="18"/>
              </w:rPr>
              <w:t>举办活动次数</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≥3次</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3次</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70"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指标3：</w:t>
            </w:r>
            <w:r>
              <w:rPr>
                <w:rFonts w:hint="eastAsia" w:ascii="仿宋" w:hAnsi="仿宋" w:eastAsia="仿宋" w:cs="仿宋"/>
                <w:sz w:val="18"/>
                <w:szCs w:val="18"/>
              </w:rPr>
              <w:t>活动参与人数</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sz w:val="18"/>
                <w:szCs w:val="18"/>
              </w:rPr>
              <w:t>≥300人</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330人</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8"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left w:val="single" w:color="auto" w:sz="4" w:space="0"/>
              <w:right w:val="single" w:color="auto" w:sz="4" w:space="0"/>
              <w:tl2br w:val="nil"/>
              <w:tr2bl w:val="nil"/>
            </w:tcBorders>
            <w:vAlign w:val="center"/>
          </w:tcPr>
          <w:p/>
        </w:tc>
        <w:tc>
          <w:tcPr>
            <w:tcW w:w="1470"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p>
            <w:pPr>
              <w:widowControl/>
              <w:spacing w:line="240" w:lineRule="exact"/>
              <w:jc w:val="center"/>
              <w:rPr>
                <w:rFonts w:hint="eastAsia" w:eastAsia="仿宋_GB2312"/>
                <w:kern w:val="0"/>
                <w:sz w:val="24"/>
                <w:lang w:val="en-US" w:eastAsia="zh-CN"/>
              </w:rPr>
            </w:pP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sz w:val="18"/>
                <w:szCs w:val="18"/>
                <w:lang w:val="en-US" w:eastAsia="zh-CN"/>
              </w:rPr>
            </w:pPr>
            <w:r>
              <w:rPr>
                <w:rFonts w:hint="eastAsia" w:ascii="仿宋" w:hAnsi="仿宋" w:eastAsia="仿宋" w:cs="仿宋"/>
                <w:kern w:val="0"/>
                <w:sz w:val="18"/>
                <w:szCs w:val="18"/>
              </w:rPr>
              <w:t>指标</w:t>
            </w:r>
            <w:r>
              <w:rPr>
                <w:rFonts w:hint="eastAsia" w:ascii="仿宋" w:hAnsi="仿宋" w:eastAsia="仿宋" w:cs="仿宋"/>
                <w:kern w:val="0"/>
                <w:sz w:val="18"/>
                <w:szCs w:val="18"/>
                <w:lang w:val="en-US" w:eastAsia="zh-CN"/>
              </w:rPr>
              <w:t>1：</w:t>
            </w:r>
            <w:r>
              <w:rPr>
                <w:rFonts w:hint="eastAsia" w:ascii="仿宋" w:hAnsi="仿宋" w:eastAsia="仿宋" w:cs="仿宋"/>
                <w:sz w:val="18"/>
                <w:szCs w:val="18"/>
              </w:rPr>
              <w:t>教师资质</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50%及以上教师具有所教专业的资格证书</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rPr>
              <w:t>50%及以上教师具有所教专业的资格证书</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left w:val="single" w:color="auto" w:sz="4" w:space="0"/>
              <w:right w:val="single" w:color="auto" w:sz="4" w:space="0"/>
              <w:tl2br w:val="nil"/>
              <w:tr2bl w:val="nil"/>
            </w:tcBorders>
            <w:vAlign w:val="center"/>
          </w:tcPr>
          <w:p/>
        </w:tc>
        <w:tc>
          <w:tcPr>
            <w:tcW w:w="1470"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kern w:val="0"/>
                <w:sz w:val="18"/>
                <w:szCs w:val="18"/>
              </w:rPr>
              <w:t>指标</w:t>
            </w:r>
            <w:r>
              <w:rPr>
                <w:rFonts w:hint="eastAsia" w:ascii="仿宋" w:hAnsi="仿宋" w:eastAsia="仿宋" w:cs="仿宋"/>
                <w:kern w:val="0"/>
                <w:sz w:val="18"/>
                <w:szCs w:val="18"/>
                <w:lang w:val="en-US" w:eastAsia="zh-CN"/>
              </w:rPr>
              <w:t>2：</w:t>
            </w:r>
            <w:r>
              <w:rPr>
                <w:rFonts w:hint="eastAsia" w:ascii="仿宋" w:hAnsi="仿宋" w:eastAsia="仿宋" w:cs="仿宋"/>
                <w:sz w:val="18"/>
                <w:szCs w:val="18"/>
              </w:rPr>
              <w:t>活动出席率</w:t>
            </w:r>
          </w:p>
          <w:p>
            <w:pPr>
              <w:widowControl/>
              <w:spacing w:line="240" w:lineRule="exact"/>
              <w:jc w:val="left"/>
              <w:rPr>
                <w:rFonts w:hint="eastAsia" w:ascii="仿宋" w:hAnsi="仿宋" w:eastAsia="仿宋" w:cs="仿宋"/>
                <w:sz w:val="18"/>
                <w:szCs w:val="18"/>
                <w:lang w:val="en-US" w:eastAsia="zh-CN"/>
              </w:rPr>
            </w:pP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sz w:val="18"/>
                <w:szCs w:val="18"/>
              </w:rPr>
              <w:t>≥70%</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sz w:val="18"/>
                <w:szCs w:val="18"/>
                <w:lang w:val="en-US" w:eastAsia="zh-CN"/>
              </w:rPr>
              <w:t>70</w:t>
            </w:r>
            <w:r>
              <w:rPr>
                <w:rFonts w:hint="eastAsia" w:ascii="仿宋" w:hAnsi="仿宋" w:eastAsia="仿宋" w:cs="仿宋"/>
                <w:sz w:val="18"/>
                <w:szCs w:val="18"/>
              </w:rPr>
              <w:t>%</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2"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left w:val="single" w:color="auto" w:sz="4" w:space="0"/>
              <w:right w:val="single" w:color="auto" w:sz="4" w:space="0"/>
              <w:tl2br w:val="nil"/>
              <w:tr2bl w:val="nil"/>
            </w:tcBorders>
            <w:vAlign w:val="center"/>
          </w:tcPr>
          <w:p/>
        </w:tc>
        <w:tc>
          <w:tcPr>
            <w:tcW w:w="1470"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sz w:val="18"/>
                <w:szCs w:val="18"/>
              </w:rPr>
              <w:t>完成工作时间</w:t>
            </w:r>
            <w:r>
              <w:rPr>
                <w:rFonts w:hint="eastAsia" w:ascii="仿宋" w:hAnsi="仿宋" w:eastAsia="仿宋" w:cs="仿宋"/>
                <w:sz w:val="18"/>
                <w:szCs w:val="18"/>
              </w:rPr>
              <w:tab/>
            </w:r>
          </w:p>
        </w:tc>
        <w:tc>
          <w:tcPr>
            <w:tcW w:w="11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ascii="仿宋" w:hAnsi="仿宋" w:eastAsia="仿宋" w:cs="仿宋"/>
                <w:kern w:val="0"/>
                <w:sz w:val="18"/>
                <w:szCs w:val="18"/>
                <w:lang w:val="en-US" w:eastAsia="zh-CN"/>
              </w:rPr>
            </w:pPr>
            <w:r>
              <w:rPr>
                <w:rFonts w:hint="eastAsia" w:ascii="仿宋" w:hAnsi="仿宋" w:eastAsia="仿宋" w:cs="仿宋"/>
                <w:sz w:val="18"/>
                <w:szCs w:val="18"/>
              </w:rPr>
              <w:t>2022年12月31日之前完成</w:t>
            </w:r>
          </w:p>
        </w:tc>
        <w:tc>
          <w:tcPr>
            <w:tcW w:w="101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sz w:val="18"/>
                <w:szCs w:val="18"/>
              </w:rPr>
              <w:t>2022年12月31日之前完成</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left w:val="single" w:color="auto" w:sz="4" w:space="0"/>
              <w:bottom w:val="single" w:color="auto" w:sz="4" w:space="0"/>
              <w:right w:val="single" w:color="auto" w:sz="4" w:space="0"/>
              <w:tl2br w:val="nil"/>
              <w:tr2bl w:val="nil"/>
            </w:tcBorders>
            <w:vAlign w:val="center"/>
          </w:tcPr>
          <w:p/>
        </w:tc>
        <w:tc>
          <w:tcPr>
            <w:tcW w:w="1470"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r>
              <w:rPr>
                <w:rFonts w:eastAsia="仿宋_GB2312"/>
                <w:kern w:val="0"/>
                <w:sz w:val="24"/>
              </w:rPr>
              <w:t>成本指标</w:t>
            </w:r>
          </w:p>
          <w:p>
            <w:pPr>
              <w:widowControl/>
              <w:spacing w:line="240" w:lineRule="exact"/>
              <w:jc w:val="center"/>
              <w:rPr>
                <w:rFonts w:eastAsia="仿宋_GB2312"/>
                <w:kern w:val="0"/>
                <w:sz w:val="24"/>
              </w:rPr>
            </w:pP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成本控制率</w:t>
            </w:r>
          </w:p>
        </w:tc>
        <w:tc>
          <w:tcPr>
            <w:tcW w:w="11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sz w:val="18"/>
                <w:szCs w:val="18"/>
              </w:rPr>
              <w:t>≤100%</w:t>
            </w:r>
          </w:p>
        </w:tc>
        <w:tc>
          <w:tcPr>
            <w:tcW w:w="101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sz w:val="18"/>
                <w:szCs w:val="18"/>
              </w:rPr>
              <w:t>100%</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17</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17</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lang w:val="en-US" w:eastAsia="zh-CN"/>
              </w:rPr>
            </w:pPr>
            <w:r>
              <w:rPr>
                <w:rFonts w:hint="eastAsia"/>
                <w:lang w:val="en-US" w:eastAsia="zh-CN"/>
              </w:rPr>
              <w:t>效益</w:t>
            </w:r>
          </w:p>
          <w:p>
            <w:pPr>
              <w:rPr>
                <w:rFonts w:hint="default" w:eastAsia="宋体"/>
                <w:lang w:val="en-US" w:eastAsia="zh-CN"/>
              </w:rPr>
            </w:pPr>
            <w:r>
              <w:rPr>
                <w:rFonts w:hint="eastAsia"/>
                <w:lang w:val="en-US" w:eastAsia="zh-CN"/>
              </w:rPr>
              <w:t>指标</w:t>
            </w: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sz w:val="18"/>
                <w:szCs w:val="18"/>
              </w:rPr>
              <w:t>受益人数</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eastAsia" w:ascii="仿宋" w:hAnsi="仿宋" w:eastAsia="仿宋" w:cs="仿宋"/>
                <w:kern w:val="0"/>
                <w:sz w:val="18"/>
                <w:szCs w:val="18"/>
                <w:lang w:val="en-US" w:eastAsia="zh-CN"/>
              </w:rPr>
            </w:pPr>
            <w:r>
              <w:rPr>
                <w:rFonts w:hint="eastAsia" w:ascii="仿宋" w:hAnsi="仿宋" w:eastAsia="仿宋" w:cs="仿宋"/>
                <w:sz w:val="18"/>
                <w:szCs w:val="18"/>
              </w:rPr>
              <w:t>≥300人</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330人</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15</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15</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lang w:val="en-US" w:eastAsia="zh-CN"/>
              </w:rPr>
            </w:pP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可持续影响指标</w:t>
            </w: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正常教学开展年限</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eastAsia" w:ascii="仿宋" w:hAnsi="仿宋" w:eastAsia="仿宋" w:cs="仿宋"/>
                <w:sz w:val="18"/>
                <w:szCs w:val="18"/>
              </w:rPr>
            </w:pPr>
            <w:r>
              <w:rPr>
                <w:rFonts w:hint="eastAsia" w:ascii="仿宋" w:hAnsi="仿宋" w:eastAsia="仿宋" w:cs="仿宋"/>
                <w:sz w:val="18"/>
                <w:szCs w:val="18"/>
              </w:rPr>
              <w:t>≥1年</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1年</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15</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15</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989"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70"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sz w:val="18"/>
                <w:szCs w:val="18"/>
              </w:rPr>
              <w:t>受益人及单位满意度</w:t>
            </w:r>
          </w:p>
        </w:tc>
        <w:tc>
          <w:tcPr>
            <w:tcW w:w="11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≥9</w:t>
            </w:r>
            <w:r>
              <w:rPr>
                <w:rFonts w:hint="eastAsia" w:ascii="仿宋" w:hAnsi="仿宋" w:eastAsia="仿宋" w:cs="仿宋"/>
                <w:sz w:val="18"/>
                <w:szCs w:val="18"/>
                <w:lang w:val="en-US" w:eastAsia="zh-CN"/>
              </w:rPr>
              <w:t>0</w:t>
            </w:r>
            <w:r>
              <w:rPr>
                <w:rFonts w:hint="eastAsia" w:ascii="仿宋" w:hAnsi="仿宋" w:eastAsia="仿宋" w:cs="仿宋"/>
                <w:sz w:val="18"/>
                <w:szCs w:val="18"/>
              </w:rPr>
              <w:t>%</w:t>
            </w:r>
          </w:p>
        </w:tc>
        <w:tc>
          <w:tcPr>
            <w:tcW w:w="10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9</w:t>
            </w:r>
            <w:r>
              <w:rPr>
                <w:rFonts w:hint="eastAsia" w:ascii="仿宋" w:hAnsi="仿宋" w:eastAsia="仿宋" w:cs="仿宋"/>
                <w:sz w:val="18"/>
                <w:szCs w:val="18"/>
                <w:lang w:val="en-US" w:eastAsia="zh-CN"/>
              </w:rPr>
              <w:t>0</w:t>
            </w:r>
            <w:r>
              <w:rPr>
                <w:rFonts w:hint="eastAsia" w:ascii="仿宋" w:hAnsi="仿宋" w:eastAsia="仿宋" w:cs="仿宋"/>
                <w:sz w:val="18"/>
                <w:szCs w:val="18"/>
              </w:rPr>
              <w:t>%</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7008"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100</w:t>
            </w:r>
          </w:p>
        </w:tc>
        <w:tc>
          <w:tcPr>
            <w:tcW w:w="6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97.4</w:t>
            </w:r>
          </w:p>
        </w:tc>
        <w:tc>
          <w:tcPr>
            <w:tcW w:w="13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2023.3.10</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王瑞东</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0316-8822513</w:t>
      </w:r>
    </w:p>
    <w:tbl>
      <w:tblPr>
        <w:tblStyle w:val="5"/>
        <w:tblW w:w="97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99" w:hRule="atLeast"/>
        </w:trPr>
        <w:tc>
          <w:tcPr>
            <w:tcW w:w="9794" w:type="dxa"/>
            <w:tcBorders>
              <w:top w:val="nil"/>
              <w:left w:val="nil"/>
              <w:bottom w:val="nil"/>
              <w:right w:val="nil"/>
              <w:tl2br w:val="nil"/>
              <w:tr2bl w:val="nil"/>
            </w:tcBorders>
            <w:shd w:val="clear" w:color="auto" w:fill="auto"/>
            <w:tcMar>
              <w:top w:w="15" w:type="dxa"/>
              <w:left w:w="15" w:type="dxa"/>
              <w:right w:w="15" w:type="dxa"/>
            </w:tcMar>
            <w:vAlign w:val="center"/>
          </w:tcPr>
          <w:tbl>
            <w:tblPr>
              <w:tblStyle w:val="5"/>
              <w:tblW w:w="961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164"/>
              <w:gridCol w:w="844"/>
              <w:gridCol w:w="324"/>
              <w:gridCol w:w="120"/>
              <w:gridCol w:w="434"/>
              <w:gridCol w:w="112"/>
              <w:gridCol w:w="784"/>
              <w:gridCol w:w="646"/>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82" w:type="dxa"/>
                <w:trHeight w:val="818"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617"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405" w:type="dxa"/>
                  <w:gridSpan w:val="13"/>
                  <w:tcBorders>
                    <w:top w:val="single" w:color="auto" w:sz="4" w:space="0"/>
                    <w:left w:val="nil"/>
                    <w:bottom w:val="single" w:color="auto" w:sz="4" w:space="0"/>
                    <w:right w:val="single" w:color="auto" w:sz="4" w:space="0"/>
                    <w:tl2br w:val="nil"/>
                    <w:tr2bl w:val="nil"/>
                  </w:tcBorders>
                  <w:vAlign w:val="center"/>
                </w:tcPr>
                <w:p>
                  <w:pPr>
                    <w:spacing w:line="300" w:lineRule="exact"/>
                    <w:jc w:val="center"/>
                    <w:rPr>
                      <w:rFonts w:hint="default" w:eastAsia="仿宋_GB2312"/>
                      <w:kern w:val="0"/>
                      <w:sz w:val="24"/>
                      <w:lang w:val="en-US"/>
                    </w:rPr>
                  </w:pPr>
                  <w:r>
                    <w:rPr>
                      <w:rFonts w:hint="eastAsia" w:eastAsia="仿宋_GB2312"/>
                      <w:kern w:val="0"/>
                      <w:sz w:val="24"/>
                    </w:rPr>
                    <w:t>推进县级老年大学建设经费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359"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b w:val="0"/>
                      <w:bCs/>
                    </w:rPr>
                    <w:t>中共大厂回族自治县委老干部局</w:t>
                  </w:r>
                </w:p>
              </w:tc>
              <w:tc>
                <w:tcPr>
                  <w:tcW w:w="11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87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b w:val="0"/>
                      <w:bCs/>
                      <w:sz w:val="18"/>
                      <w:szCs w:val="18"/>
                    </w:rPr>
                    <w:t>中共大厂回族自治县委老干部局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4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21.39</w:t>
                  </w:r>
                </w:p>
              </w:tc>
              <w:tc>
                <w:tcPr>
                  <w:tcW w:w="11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21.39</w:t>
                  </w:r>
                </w:p>
              </w:tc>
              <w:tc>
                <w:tcPr>
                  <w:tcW w:w="11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21.39</w:t>
                  </w:r>
                </w:p>
              </w:tc>
              <w:tc>
                <w:tcPr>
                  <w:tcW w:w="5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w:t>
                  </w:r>
                </w:p>
              </w:tc>
              <w:tc>
                <w:tcPr>
                  <w:tcW w:w="14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21.39</w:t>
                  </w:r>
                </w:p>
              </w:tc>
              <w:tc>
                <w:tcPr>
                  <w:tcW w:w="11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21.39</w:t>
                  </w:r>
                </w:p>
              </w:tc>
              <w:tc>
                <w:tcPr>
                  <w:tcW w:w="11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21.39</w:t>
                  </w:r>
                </w:p>
              </w:tc>
              <w:tc>
                <w:tcPr>
                  <w:tcW w:w="5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w:t>
                  </w:r>
                </w:p>
              </w:tc>
              <w:tc>
                <w:tcPr>
                  <w:tcW w:w="14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8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4046"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985" w:type="dxa"/>
                  <w:gridSpan w:val="6"/>
                  <w:tcBorders>
                    <w:top w:val="single" w:color="auto" w:sz="4" w:space="0"/>
                    <w:left w:val="nil"/>
                    <w:bottom w:val="single" w:color="auto" w:sz="4" w:space="0"/>
                    <w:right w:val="single" w:color="auto" w:sz="4" w:space="0"/>
                    <w:tl2br w:val="nil"/>
                    <w:tr2bl w:val="nil"/>
                  </w:tcBorders>
                  <w:vAlign w:val="center"/>
                </w:tcPr>
                <w:p>
                  <w:pPr>
                    <w:pStyle w:val="8"/>
                    <w:rPr>
                      <w:rFonts w:eastAsia="仿宋_GB2312"/>
                      <w:kern w:val="0"/>
                      <w:sz w:val="24"/>
                    </w:rPr>
                  </w:pPr>
                  <w:r>
                    <w:t>1.通过本项目开展，丰富老年大学教学课程，使老干部及老年人老有所学，发展我县老年教育事业。</w:t>
                  </w:r>
                </w:p>
              </w:tc>
              <w:tc>
                <w:tcPr>
                  <w:tcW w:w="4046"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000000"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000000"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19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2212" w:type="dxa"/>
                  <w:gridSpan w:val="3"/>
                  <w:tcBorders>
                    <w:top w:val="single" w:color="auto" w:sz="4" w:space="0"/>
                    <w:left w:val="nil"/>
                    <w:bottom w:val="single" w:color="auto" w:sz="4" w:space="0"/>
                    <w:right w:val="single" w:color="auto" w:sz="4" w:space="0"/>
                    <w:tl2br w:val="nil"/>
                    <w:tr2bl w:val="nil"/>
                  </w:tcBorders>
                  <w:vAlign w:val="top"/>
                </w:tcPr>
                <w:p>
                  <w:pPr>
                    <w:widowControl/>
                    <w:spacing w:line="240" w:lineRule="exact"/>
                    <w:jc w:val="center"/>
                    <w:rPr>
                      <w:rFonts w:eastAsia="仿宋_GB2312"/>
                      <w:kern w:val="0"/>
                      <w:sz w:val="24"/>
                    </w:rPr>
                  </w:pPr>
                  <w:r>
                    <w:rPr>
                      <w:rFonts w:eastAsia="仿宋_GB2312"/>
                      <w:kern w:val="0"/>
                      <w:sz w:val="24"/>
                    </w:rPr>
                    <w:t>偏差原因分析</w:t>
                  </w:r>
                </w:p>
                <w:p>
                  <w:pPr>
                    <w:widowControl/>
                    <w:spacing w:line="240" w:lineRule="exact"/>
                    <w:jc w:val="center"/>
                    <w:rPr>
                      <w:rFonts w:eastAsia="仿宋_GB2312"/>
                      <w:kern w:val="0"/>
                      <w:sz w:val="24"/>
                    </w:rPr>
                  </w:pPr>
                  <w:r>
                    <w:rPr>
                      <w:rFonts w:eastAsia="仿宋_GB2312"/>
                      <w:kern w:val="0"/>
                      <w:sz w:val="24"/>
                    </w:rPr>
                    <w:t>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000000" w:sz="4" w:space="0"/>
                    <w:tl2br w:val="nil"/>
                    <w:tr2bl w:val="nil"/>
                  </w:tcBorders>
                  <w:vAlign w:val="center"/>
                </w:tcP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宋体" w:hAnsi="宋体" w:eastAsia="宋体" w:cs="宋体"/>
                      <w:kern w:val="0"/>
                      <w:sz w:val="24"/>
                    </w:rPr>
                  </w:pPr>
                </w:p>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数量指标</w:t>
                  </w:r>
                </w:p>
                <w:p>
                  <w:pPr>
                    <w:widowControl/>
                    <w:spacing w:line="240" w:lineRule="exact"/>
                    <w:jc w:val="center"/>
                    <w:rPr>
                      <w:rFonts w:hint="eastAsia" w:ascii="宋体" w:hAnsi="宋体" w:eastAsia="宋体" w:cs="宋体"/>
                      <w:kern w:val="0"/>
                      <w:sz w:val="24"/>
                    </w:rPr>
                  </w:pPr>
                </w:p>
              </w:tc>
              <w:tc>
                <w:tcPr>
                  <w:tcW w:w="1702" w:type="dxa"/>
                  <w:gridSpan w:val="2"/>
                  <w:tcBorders>
                    <w:top w:val="single" w:color="auto" w:sz="4" w:space="0"/>
                    <w:left w:val="single" w:color="000000" w:sz="4" w:space="0"/>
                    <w:bottom w:val="single" w:color="auto" w:sz="4" w:space="0"/>
                    <w:right w:val="single" w:color="auto" w:sz="4" w:space="0"/>
                    <w:tl2br w:val="nil"/>
                    <w:tr2bl w:val="nil"/>
                  </w:tcBorders>
                  <w:vAlign w:val="center"/>
                </w:tcPr>
                <w:p>
                  <w:pPr>
                    <w:spacing w:line="300" w:lineRule="exact"/>
                    <w:jc w:val="left"/>
                    <w:rPr>
                      <w:rFonts w:hint="default" w:eastAsia="仿宋_GB2312"/>
                      <w:color w:val="000000"/>
                      <w:kern w:val="0"/>
                      <w:sz w:val="18"/>
                      <w:szCs w:val="18"/>
                      <w:lang w:val="en-US" w:eastAsia="zh-CN"/>
                    </w:rPr>
                  </w:pPr>
                  <w:r>
                    <w:rPr>
                      <w:sz w:val="18"/>
                      <w:szCs w:val="18"/>
                    </w:rPr>
                    <w:t>购买完成率</w:t>
                  </w:r>
                </w:p>
              </w:tc>
              <w:tc>
                <w:tcPr>
                  <w:tcW w:w="1192" w:type="dxa"/>
                  <w:gridSpan w:val="2"/>
                  <w:tcBorders>
                    <w:top w:val="nil"/>
                    <w:left w:val="nil"/>
                    <w:bottom w:val="single" w:color="auto" w:sz="4" w:space="0"/>
                    <w:right w:val="single" w:color="auto" w:sz="4" w:space="0"/>
                    <w:tl2br w:val="nil"/>
                    <w:tr2bl w:val="nil"/>
                  </w:tcBorders>
                  <w:vAlign w:val="center"/>
                </w:tcPr>
                <w:p>
                  <w:pPr>
                    <w:spacing w:line="300" w:lineRule="exact"/>
                    <w:jc w:val="left"/>
                    <w:rPr>
                      <w:rFonts w:hint="default" w:eastAsia="仿宋_GB2312"/>
                      <w:kern w:val="0"/>
                      <w:sz w:val="18"/>
                      <w:szCs w:val="18"/>
                      <w:lang w:val="en-US" w:eastAsia="zh-CN"/>
                    </w:rPr>
                  </w:pPr>
                  <w:r>
                    <w:rPr>
                      <w:sz w:val="18"/>
                      <w:szCs w:val="18"/>
                    </w:rPr>
                    <w:t>100%</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sz w:val="18"/>
                      <w:szCs w:val="18"/>
                    </w:rPr>
                    <w:t>100%</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000000" w:sz="4" w:space="0"/>
                    <w:tl2br w:val="nil"/>
                    <w:tr2bl w:val="nil"/>
                  </w:tcBorders>
                  <w:vAlign w:val="center"/>
                </w:tc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tc>
              <w:tc>
                <w:tcPr>
                  <w:tcW w:w="1465" w:type="dxa"/>
                  <w:vMerge w:val="restart"/>
                  <w:tcBorders>
                    <w:top w:val="single" w:color="000000" w:sz="4" w:space="0"/>
                    <w:left w:val="single" w:color="000000" w:sz="4" w:space="0"/>
                    <w:right w:val="single" w:color="000000" w:sz="4" w:space="0"/>
                  </w:tcBorders>
                  <w:vAlign w:val="center"/>
                </w:tcPr>
                <w:p>
                  <w:pPr>
                    <w:spacing w:line="300" w:lineRule="exact"/>
                    <w:jc w:val="center"/>
                    <w:rPr>
                      <w:rFonts w:hint="eastAsia" w:ascii="宋体" w:hAnsi="宋体" w:eastAsia="宋体" w:cs="宋体"/>
                    </w:rPr>
                  </w:pPr>
                  <w:r>
                    <w:rPr>
                      <w:rFonts w:hint="eastAsia" w:ascii="宋体" w:hAnsi="宋体" w:eastAsia="宋体" w:cs="宋体"/>
                    </w:rPr>
                    <w:t>质量指标</w:t>
                  </w:r>
                </w:p>
              </w:tc>
              <w:tc>
                <w:tcPr>
                  <w:tcW w:w="1702" w:type="dxa"/>
                  <w:gridSpan w:val="2"/>
                  <w:tcBorders>
                    <w:top w:val="single" w:color="auto" w:sz="4" w:space="0"/>
                    <w:left w:val="single" w:color="000000" w:sz="4" w:space="0"/>
                    <w:bottom w:val="single" w:color="auto" w:sz="4" w:space="0"/>
                    <w:right w:val="single" w:color="auto" w:sz="4" w:space="0"/>
                    <w:tl2br w:val="nil"/>
                    <w:tr2bl w:val="nil"/>
                  </w:tcBorders>
                  <w:vAlign w:val="center"/>
                </w:tcPr>
                <w:p>
                  <w:pPr>
                    <w:widowControl/>
                    <w:spacing w:line="240" w:lineRule="exact"/>
                    <w:jc w:val="left"/>
                    <w:rPr>
                      <w:rFonts w:hint="default"/>
                      <w:sz w:val="18"/>
                      <w:szCs w:val="18"/>
                      <w:lang w:val="en-US" w:eastAsia="zh-CN"/>
                    </w:rPr>
                  </w:pPr>
                  <w:r>
                    <w:rPr>
                      <w:rFonts w:hint="eastAsia"/>
                      <w:sz w:val="18"/>
                      <w:szCs w:val="18"/>
                      <w:lang w:val="en-US" w:eastAsia="zh-CN"/>
                    </w:rPr>
                    <w:t>指标1：</w:t>
                  </w:r>
                  <w:r>
                    <w:rPr>
                      <w:sz w:val="18"/>
                      <w:szCs w:val="18"/>
                    </w:rPr>
                    <w:t>资金支付准确率</w:t>
                  </w:r>
                </w:p>
              </w:tc>
              <w:tc>
                <w:tcPr>
                  <w:tcW w:w="1192" w:type="dxa"/>
                  <w:gridSpan w:val="2"/>
                  <w:tcBorders>
                    <w:top w:val="nil"/>
                    <w:left w:val="nil"/>
                    <w:bottom w:val="single" w:color="auto" w:sz="4" w:space="0"/>
                    <w:right w:val="single" w:color="auto" w:sz="4" w:space="0"/>
                    <w:tl2br w:val="nil"/>
                    <w:tr2bl w:val="nil"/>
                  </w:tcBorders>
                  <w:vAlign w:val="center"/>
                </w:tcPr>
                <w:p>
                  <w:pPr>
                    <w:spacing w:line="300" w:lineRule="exact"/>
                    <w:jc w:val="left"/>
                    <w:rPr>
                      <w:rFonts w:ascii="方正书宋_GBK" w:eastAsia="方正书宋_GBK"/>
                      <w:sz w:val="18"/>
                      <w:szCs w:val="18"/>
                      <w:highlight w:val="none"/>
                    </w:rPr>
                  </w:pPr>
                  <w:r>
                    <w:rPr>
                      <w:sz w:val="18"/>
                      <w:szCs w:val="18"/>
                    </w:rPr>
                    <w:t>100%</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方正书宋_GBK" w:eastAsia="方正书宋_GBK"/>
                      <w:color w:val="auto"/>
                      <w:sz w:val="18"/>
                      <w:szCs w:val="18"/>
                      <w:highlight w:val="none"/>
                    </w:rPr>
                  </w:pPr>
                  <w:r>
                    <w:rPr>
                      <w:sz w:val="18"/>
                      <w:szCs w:val="18"/>
                    </w:rPr>
                    <w:t>100%</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000000" w:sz="4" w:space="0"/>
                    <w:tl2br w:val="nil"/>
                    <w:tr2bl w:val="nil"/>
                  </w:tcBorders>
                  <w:vAlign w:val="center"/>
                </w:tc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tc>
              <w:tc>
                <w:tcPr>
                  <w:tcW w:w="1465"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rPr>
                  </w:pPr>
                </w:p>
              </w:tc>
              <w:tc>
                <w:tcPr>
                  <w:tcW w:w="1702" w:type="dxa"/>
                  <w:gridSpan w:val="2"/>
                  <w:tcBorders>
                    <w:top w:val="single" w:color="auto" w:sz="4" w:space="0"/>
                    <w:left w:val="single" w:color="000000" w:sz="4" w:space="0"/>
                    <w:bottom w:val="single" w:color="auto" w:sz="4" w:space="0"/>
                    <w:right w:val="single" w:color="auto" w:sz="4" w:space="0"/>
                    <w:tl2br w:val="nil"/>
                    <w:tr2bl w:val="nil"/>
                  </w:tcBorders>
                  <w:vAlign w:val="center"/>
                </w:tcPr>
                <w:p>
                  <w:pPr>
                    <w:widowControl/>
                    <w:spacing w:line="240" w:lineRule="exact"/>
                    <w:jc w:val="left"/>
                    <w:rPr>
                      <w:rFonts w:hint="default"/>
                      <w:sz w:val="18"/>
                      <w:szCs w:val="18"/>
                      <w:lang w:val="en-US" w:eastAsia="zh-CN"/>
                    </w:rPr>
                  </w:pPr>
                  <w:r>
                    <w:rPr>
                      <w:rFonts w:hint="eastAsia"/>
                      <w:sz w:val="18"/>
                      <w:szCs w:val="18"/>
                      <w:lang w:val="en-US" w:eastAsia="zh-CN"/>
                    </w:rPr>
                    <w:t>指标2：</w:t>
                  </w:r>
                  <w:r>
                    <w:rPr>
                      <w:sz w:val="18"/>
                      <w:szCs w:val="18"/>
                    </w:rPr>
                    <w:t>验收合格率</w:t>
                  </w:r>
                </w:p>
              </w:tc>
              <w:tc>
                <w:tcPr>
                  <w:tcW w:w="1192" w:type="dxa"/>
                  <w:gridSpan w:val="2"/>
                  <w:tcBorders>
                    <w:top w:val="nil"/>
                    <w:left w:val="nil"/>
                    <w:bottom w:val="single" w:color="auto" w:sz="4" w:space="0"/>
                    <w:right w:val="single" w:color="auto" w:sz="4" w:space="0"/>
                    <w:tl2br w:val="nil"/>
                    <w:tr2bl w:val="nil"/>
                  </w:tcBorders>
                  <w:vAlign w:val="center"/>
                </w:tcPr>
                <w:p>
                  <w:pPr>
                    <w:spacing w:line="300" w:lineRule="exact"/>
                    <w:jc w:val="left"/>
                    <w:rPr>
                      <w:rFonts w:hint="default" w:eastAsia="方正书宋_GBK"/>
                      <w:color w:val="auto"/>
                      <w:kern w:val="0"/>
                      <w:sz w:val="18"/>
                      <w:szCs w:val="18"/>
                      <w:highlight w:val="none"/>
                      <w:lang w:val="en-US" w:eastAsia="zh-CN"/>
                    </w:rPr>
                  </w:pPr>
                  <w:r>
                    <w:rPr>
                      <w:rFonts w:ascii="方正书宋_GBK" w:eastAsia="方正书宋_GBK"/>
                      <w:sz w:val="18"/>
                      <w:szCs w:val="18"/>
                      <w:highlight w:val="none"/>
                    </w:rPr>
                    <w:t>100%</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ascii="方正书宋_GBK" w:eastAsia="方正书宋_GBK"/>
                      <w:color w:val="auto"/>
                      <w:sz w:val="18"/>
                      <w:szCs w:val="18"/>
                      <w:highlight w:val="none"/>
                    </w:rPr>
                    <w:t>100%</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000000" w:sz="4" w:space="0"/>
                    <w:tl2br w:val="nil"/>
                    <w:tr2bl w:val="nil"/>
                  </w:tcBorders>
                  <w:vAlign w:val="center"/>
                </w:tc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tc>
              <w:tc>
                <w:tcPr>
                  <w:tcW w:w="146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rPr>
                  </w:pPr>
                  <w:r>
                    <w:rPr>
                      <w:rFonts w:hint="eastAsia" w:ascii="宋体" w:hAnsi="宋体" w:eastAsia="宋体" w:cs="宋体"/>
                    </w:rPr>
                    <w:t>时效指标</w:t>
                  </w:r>
                </w:p>
              </w:tc>
              <w:tc>
                <w:tcPr>
                  <w:tcW w:w="1702" w:type="dxa"/>
                  <w:gridSpan w:val="2"/>
                  <w:tcBorders>
                    <w:top w:val="single" w:color="auto" w:sz="4" w:space="0"/>
                    <w:left w:val="single" w:color="000000" w:sz="4" w:space="0"/>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auto"/>
                      <w:kern w:val="0"/>
                      <w:sz w:val="18"/>
                      <w:szCs w:val="18"/>
                      <w:highlight w:val="none"/>
                      <w:lang w:val="en-US" w:eastAsia="zh-CN"/>
                    </w:rPr>
                  </w:pPr>
                  <w:r>
                    <w:rPr>
                      <w:sz w:val="18"/>
                      <w:szCs w:val="18"/>
                    </w:rPr>
                    <w:t>资金支付及时率</w:t>
                  </w:r>
                </w:p>
              </w:tc>
              <w:tc>
                <w:tcPr>
                  <w:tcW w:w="1192" w:type="dxa"/>
                  <w:gridSpan w:val="2"/>
                  <w:tcBorders>
                    <w:top w:val="single" w:color="auto" w:sz="4" w:space="0"/>
                    <w:left w:val="nil"/>
                    <w:bottom w:val="single" w:color="auto" w:sz="4" w:space="0"/>
                    <w:right w:val="single" w:color="auto" w:sz="4" w:space="0"/>
                    <w:tl2br w:val="nil"/>
                    <w:tr2bl w:val="nil"/>
                  </w:tcBorders>
                  <w:vAlign w:val="center"/>
                </w:tcPr>
                <w:p>
                  <w:pPr>
                    <w:spacing w:line="300" w:lineRule="exact"/>
                    <w:jc w:val="left"/>
                    <w:rPr>
                      <w:rFonts w:hint="default" w:eastAsia="仿宋_GB2312"/>
                      <w:color w:val="auto"/>
                      <w:kern w:val="0"/>
                      <w:sz w:val="18"/>
                      <w:szCs w:val="18"/>
                      <w:highlight w:val="none"/>
                      <w:lang w:val="en-US" w:eastAsia="zh-CN"/>
                    </w:rPr>
                  </w:pPr>
                  <w:r>
                    <w:rPr>
                      <w:rFonts w:ascii="方正书宋_GBK" w:eastAsia="方正书宋_GBK"/>
                      <w:color w:val="auto"/>
                      <w:sz w:val="18"/>
                      <w:szCs w:val="18"/>
                      <w:highlight w:val="none"/>
                    </w:rPr>
                    <w:t>100%</w:t>
                  </w:r>
                </w:p>
              </w:tc>
              <w:tc>
                <w:tcPr>
                  <w:tcW w:w="84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ascii="方正书宋_GBK" w:eastAsia="方正书宋_GBK"/>
                      <w:color w:val="auto"/>
                      <w:sz w:val="18"/>
                      <w:szCs w:val="18"/>
                      <w:highlight w:val="none"/>
                    </w:rPr>
                    <w:t>100%</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10</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000000" w:sz="4" w:space="0"/>
                    <w:tl2br w:val="nil"/>
                    <w:tr2bl w:val="nil"/>
                  </w:tcBorders>
                  <w:vAlign w:val="center"/>
                </w:tc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tc>
              <w:tc>
                <w:tcPr>
                  <w:tcW w:w="146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rPr>
                  </w:pPr>
                  <w:r>
                    <w:rPr>
                      <w:rFonts w:hint="eastAsia" w:ascii="宋体" w:hAnsi="宋体" w:eastAsia="宋体" w:cs="宋体"/>
                    </w:rPr>
                    <w:t>成本指标</w:t>
                  </w:r>
                </w:p>
                <w:p>
                  <w:pPr>
                    <w:spacing w:line="300" w:lineRule="exact"/>
                    <w:jc w:val="center"/>
                    <w:rPr>
                      <w:rFonts w:hint="eastAsia" w:ascii="宋体" w:hAnsi="宋体" w:eastAsia="宋体" w:cs="宋体"/>
                    </w:rPr>
                  </w:pPr>
                </w:p>
              </w:tc>
              <w:tc>
                <w:tcPr>
                  <w:tcW w:w="1702" w:type="dxa"/>
                  <w:gridSpan w:val="2"/>
                  <w:tcBorders>
                    <w:top w:val="single" w:color="auto" w:sz="4" w:space="0"/>
                    <w:left w:val="single" w:color="000000" w:sz="4" w:space="0"/>
                    <w:bottom w:val="single" w:color="auto" w:sz="4" w:space="0"/>
                    <w:right w:val="single" w:color="auto" w:sz="4" w:space="0"/>
                    <w:tl2br w:val="nil"/>
                    <w:tr2bl w:val="nil"/>
                  </w:tcBorders>
                  <w:vAlign w:val="center"/>
                </w:tcPr>
                <w:p>
                  <w:pPr>
                    <w:widowControl/>
                    <w:spacing w:line="240" w:lineRule="exact"/>
                    <w:jc w:val="left"/>
                    <w:rPr>
                      <w:rFonts w:eastAsia="仿宋_GB2312"/>
                      <w:color w:val="auto"/>
                      <w:kern w:val="0"/>
                      <w:sz w:val="18"/>
                      <w:szCs w:val="18"/>
                      <w:highlight w:val="none"/>
                    </w:rPr>
                  </w:pPr>
                  <w:r>
                    <w:rPr>
                      <w:sz w:val="18"/>
                      <w:szCs w:val="18"/>
                    </w:rPr>
                    <w:t>成本控制率</w:t>
                  </w:r>
                </w:p>
              </w:tc>
              <w:tc>
                <w:tcPr>
                  <w:tcW w:w="1192" w:type="dxa"/>
                  <w:gridSpan w:val="2"/>
                  <w:tcBorders>
                    <w:top w:val="single" w:color="auto" w:sz="4" w:space="0"/>
                    <w:left w:val="nil"/>
                    <w:bottom w:val="single" w:color="auto" w:sz="4" w:space="0"/>
                    <w:right w:val="single" w:color="auto" w:sz="4" w:space="0"/>
                    <w:tl2br w:val="nil"/>
                    <w:tr2bl w:val="nil"/>
                  </w:tcBorders>
                  <w:vAlign w:val="center"/>
                </w:tcPr>
                <w:p>
                  <w:pPr>
                    <w:spacing w:line="300" w:lineRule="exact"/>
                    <w:jc w:val="left"/>
                    <w:rPr>
                      <w:rFonts w:hint="eastAsia" w:eastAsia="仿宋_GB2312"/>
                      <w:color w:val="auto"/>
                      <w:kern w:val="0"/>
                      <w:sz w:val="18"/>
                      <w:szCs w:val="18"/>
                      <w:highlight w:val="none"/>
                      <w:lang w:val="en-US" w:eastAsia="zh-CN"/>
                    </w:rPr>
                  </w:pPr>
                  <w:r>
                    <w:rPr>
                      <w:sz w:val="18"/>
                      <w:szCs w:val="18"/>
                    </w:rPr>
                    <w:t>≤100%</w:t>
                  </w:r>
                </w:p>
              </w:tc>
              <w:tc>
                <w:tcPr>
                  <w:tcW w:w="844" w:type="dxa"/>
                  <w:tcBorders>
                    <w:top w:val="single" w:color="auto" w:sz="4" w:space="0"/>
                    <w:left w:val="nil"/>
                    <w:bottom w:val="single" w:color="auto" w:sz="4" w:space="0"/>
                    <w:right w:val="single" w:color="auto" w:sz="4" w:space="0"/>
                    <w:tl2br w:val="nil"/>
                    <w:tr2bl w:val="nil"/>
                  </w:tcBorders>
                  <w:vAlign w:val="center"/>
                </w:tcPr>
                <w:p>
                  <w:pPr>
                    <w:spacing w:line="300" w:lineRule="exact"/>
                    <w:jc w:val="left"/>
                    <w:rPr>
                      <w:rFonts w:hint="default" w:eastAsia="仿宋_GB2312"/>
                      <w:color w:val="auto"/>
                      <w:kern w:val="0"/>
                      <w:sz w:val="18"/>
                      <w:szCs w:val="18"/>
                      <w:highlight w:val="none"/>
                      <w:lang w:val="en-US" w:eastAsia="zh-CN"/>
                    </w:rPr>
                  </w:pPr>
                  <w:r>
                    <w:rPr>
                      <w:rFonts w:ascii="方正书宋_GBK" w:eastAsia="方正书宋_GBK"/>
                      <w:color w:val="auto"/>
                      <w:sz w:val="18"/>
                      <w:szCs w:val="18"/>
                      <w:highlight w:val="none"/>
                    </w:rPr>
                    <w:t>100%</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10</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single" w:color="000000" w:sz="4" w:space="0"/>
                    <w:left w:val="single" w:color="auto" w:sz="4" w:space="0"/>
                    <w:right w:val="single" w:color="auto" w:sz="4" w:space="0"/>
                    <w:tl2br w:val="nil"/>
                    <w:tr2bl w:val="nil"/>
                  </w:tcBorders>
                  <w:vAlign w:val="center"/>
                </w:tcPr>
                <w:p>
                  <w:pPr>
                    <w:rPr>
                      <w:rFonts w:hint="default" w:eastAsia="宋体"/>
                      <w:u w:val="none"/>
                      <w:lang w:val="en-US" w:eastAsia="zh-CN"/>
                    </w:rPr>
                  </w:pPr>
                  <w:r>
                    <w:rPr>
                      <w:rFonts w:hint="eastAsia"/>
                      <w:u w:val="none"/>
                      <w:lang w:val="en-US" w:eastAsia="zh-CN"/>
                    </w:rPr>
                    <w:t>效益指 标</w:t>
                  </w:r>
                </w:p>
              </w:tc>
              <w:tc>
                <w:tcPr>
                  <w:tcW w:w="1465"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社会效益</w:t>
                  </w:r>
                </w:p>
                <w:p>
                  <w:pPr>
                    <w:widowControl/>
                    <w:spacing w:line="240" w:lineRule="exact"/>
                    <w:jc w:val="center"/>
                    <w:rPr>
                      <w:rFonts w:hint="eastAsia" w:ascii="宋体" w:hAnsi="宋体" w:eastAsia="宋体" w:cs="宋体"/>
                      <w:color w:val="auto"/>
                      <w:kern w:val="0"/>
                      <w:sz w:val="24"/>
                      <w:highlight w:val="none"/>
                      <w:u w:val="none"/>
                    </w:rPr>
                  </w:pPr>
                  <w:r>
                    <w:rPr>
                      <w:rFonts w:hint="eastAsia" w:ascii="宋体" w:hAnsi="宋体" w:eastAsia="宋体" w:cs="宋体"/>
                      <w:color w:val="auto"/>
                      <w:kern w:val="0"/>
                      <w:sz w:val="24"/>
                      <w:highlight w:val="none"/>
                      <w:u w:val="none"/>
                    </w:rPr>
                    <w:t>指标</w:t>
                  </w:r>
                </w:p>
                <w:p>
                  <w:pPr>
                    <w:widowControl/>
                    <w:spacing w:line="240" w:lineRule="exact"/>
                    <w:jc w:val="center"/>
                    <w:rPr>
                      <w:rFonts w:hint="eastAsia" w:ascii="宋体" w:hAnsi="宋体" w:eastAsia="宋体" w:cs="宋体"/>
                      <w:color w:val="auto"/>
                      <w:kern w:val="0"/>
                      <w:sz w:val="24"/>
                      <w:highlight w:val="none"/>
                      <w:u w:val="none"/>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spacing w:line="300" w:lineRule="exact"/>
                    <w:jc w:val="left"/>
                    <w:rPr>
                      <w:rFonts w:hint="eastAsia" w:ascii="方正书宋_GBK" w:eastAsia="方正书宋_GBK"/>
                      <w:sz w:val="18"/>
                      <w:szCs w:val="18"/>
                      <w:lang w:val="en-US" w:eastAsia="zh-CN"/>
                    </w:rPr>
                  </w:pPr>
                  <w:r>
                    <w:rPr>
                      <w:sz w:val="18"/>
                      <w:szCs w:val="18"/>
                    </w:rPr>
                    <w:t>丰富老年大学教学课程</w:t>
                  </w:r>
                </w:p>
              </w:tc>
              <w:tc>
                <w:tcPr>
                  <w:tcW w:w="1192" w:type="dxa"/>
                  <w:gridSpan w:val="2"/>
                  <w:tcBorders>
                    <w:top w:val="nil"/>
                    <w:left w:val="nil"/>
                    <w:bottom w:val="single" w:color="auto" w:sz="4" w:space="0"/>
                    <w:right w:val="single" w:color="auto" w:sz="4" w:space="0"/>
                    <w:tl2br w:val="nil"/>
                    <w:tr2bl w:val="nil"/>
                  </w:tcBorders>
                  <w:vAlign w:val="center"/>
                </w:tcPr>
                <w:p>
                  <w:pPr>
                    <w:spacing w:line="300" w:lineRule="exact"/>
                    <w:jc w:val="left"/>
                    <w:rPr>
                      <w:sz w:val="18"/>
                      <w:szCs w:val="18"/>
                    </w:rPr>
                  </w:pPr>
                  <w:r>
                    <w:rPr>
                      <w:sz w:val="18"/>
                      <w:szCs w:val="18"/>
                    </w:rPr>
                    <w:t>有效丰富</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sz w:val="18"/>
                      <w:szCs w:val="18"/>
                    </w:rPr>
                  </w:pPr>
                  <w:r>
                    <w:rPr>
                      <w:sz w:val="18"/>
                      <w:szCs w:val="18"/>
                    </w:rPr>
                    <w:t>有效丰富</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14</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bottom w:val="single" w:color="000000" w:sz="4" w:space="0"/>
                    <w:right w:val="single" w:color="auto" w:sz="4" w:space="0"/>
                    <w:tl2br w:val="nil"/>
                    <w:tr2bl w:val="nil"/>
                  </w:tcBorders>
                  <w:vAlign w:val="center"/>
                </w:tcPr>
                <w:p>
                  <w:pPr>
                    <w:rPr>
                      <w:rFonts w:hint="eastAsia"/>
                      <w:lang w:val="en-US" w:eastAsia="zh-CN"/>
                    </w:rPr>
                  </w:pPr>
                </w:p>
              </w:tc>
              <w:tc>
                <w:tcPr>
                  <w:tcW w:w="1465"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auto"/>
                      <w:kern w:val="0"/>
                      <w:sz w:val="24"/>
                      <w:highlight w:val="yellow"/>
                      <w:lang w:eastAsia="zh-CN"/>
                    </w:rPr>
                  </w:pPr>
                  <w:r>
                    <w:rPr>
                      <w:rFonts w:hint="eastAsia" w:ascii="宋体" w:hAnsi="宋体" w:eastAsia="宋体" w:cs="宋体"/>
                      <w:color w:val="auto"/>
                      <w:kern w:val="0"/>
                      <w:sz w:val="24"/>
                      <w:highlight w:val="none"/>
                      <w:lang w:eastAsia="zh-CN"/>
                    </w:rPr>
                    <w:t>可持续影响指标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spacing w:line="300" w:lineRule="exact"/>
                    <w:jc w:val="left"/>
                    <w:rPr>
                      <w:rFonts w:hint="default" w:ascii="方正书宋_GBK" w:eastAsia="方正书宋_GBK"/>
                      <w:color w:val="auto"/>
                      <w:sz w:val="18"/>
                      <w:szCs w:val="18"/>
                      <w:highlight w:val="yellow"/>
                      <w:lang w:val="en-US" w:eastAsia="zh-CN"/>
                    </w:rPr>
                  </w:pPr>
                  <w:r>
                    <w:rPr>
                      <w:sz w:val="18"/>
                      <w:szCs w:val="18"/>
                    </w:rPr>
                    <w:t>保障老年大学正常开展</w:t>
                  </w:r>
                </w:p>
              </w:tc>
              <w:tc>
                <w:tcPr>
                  <w:tcW w:w="1192" w:type="dxa"/>
                  <w:gridSpan w:val="2"/>
                  <w:tcBorders>
                    <w:top w:val="nil"/>
                    <w:left w:val="nil"/>
                    <w:bottom w:val="single" w:color="auto" w:sz="4" w:space="0"/>
                    <w:right w:val="single" w:color="auto" w:sz="4" w:space="0"/>
                    <w:tl2br w:val="nil"/>
                    <w:tr2bl w:val="nil"/>
                  </w:tcBorders>
                  <w:vAlign w:val="center"/>
                </w:tcPr>
                <w:p>
                  <w:pPr>
                    <w:spacing w:line="300" w:lineRule="exact"/>
                    <w:jc w:val="left"/>
                    <w:rPr>
                      <w:rFonts w:hint="eastAsia" w:ascii="方正书宋_GBK" w:eastAsia="方正书宋_GBK"/>
                      <w:color w:val="auto"/>
                      <w:sz w:val="18"/>
                      <w:szCs w:val="18"/>
                      <w:highlight w:val="yellow"/>
                    </w:rPr>
                  </w:pPr>
                  <w:r>
                    <w:rPr>
                      <w:sz w:val="18"/>
                      <w:szCs w:val="18"/>
                    </w:rPr>
                    <w:t>有效保障</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方正书宋_GBK" w:eastAsia="方正书宋_GBK"/>
                      <w:color w:val="auto"/>
                      <w:sz w:val="18"/>
                      <w:szCs w:val="18"/>
                      <w:highlight w:val="none"/>
                      <w:lang w:val="en-US" w:eastAsia="zh-CN"/>
                    </w:rPr>
                  </w:pPr>
                  <w:r>
                    <w:rPr>
                      <w:sz w:val="18"/>
                      <w:szCs w:val="18"/>
                    </w:rPr>
                    <w:t>有效保障</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15</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single" w:color="000000"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single" w:color="000000" w:sz="4" w:space="0"/>
                    <w:left w:val="single" w:color="auto" w:sz="4" w:space="0"/>
                    <w:right w:val="single" w:color="auto" w:sz="4" w:space="0"/>
                    <w:tl2br w:val="nil"/>
                    <w:tr2bl w:val="nil"/>
                  </w:tcBorders>
                  <w:vAlign w:val="center"/>
                </w:tcPr>
                <w:p>
                  <w:pPr>
                    <w:widowControl/>
                    <w:spacing w:line="240" w:lineRule="exact"/>
                    <w:jc w:val="center"/>
                    <w:rPr>
                      <w:rFonts w:hint="eastAsia" w:ascii="宋体" w:hAnsi="宋体" w:eastAsia="宋体" w:cs="宋体"/>
                      <w:color w:val="auto"/>
                      <w:kern w:val="0"/>
                      <w:sz w:val="24"/>
                      <w:highlight w:val="yellow"/>
                      <w:lang w:val="en-US" w:eastAsia="zh-CN"/>
                    </w:rPr>
                  </w:pPr>
                  <w:r>
                    <w:rPr>
                      <w:rFonts w:hint="eastAsia" w:ascii="宋体" w:hAnsi="宋体" w:eastAsia="宋体" w:cs="宋体"/>
                      <w:color w:val="auto"/>
                      <w:kern w:val="0"/>
                      <w:sz w:val="24"/>
                      <w:highlight w:val="none"/>
                    </w:rPr>
                    <w:t>服务对象满意度</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方正书宋_GBK" w:eastAsia="方正书宋_GBK"/>
                      <w:sz w:val="18"/>
                      <w:szCs w:val="18"/>
                      <w:lang w:val="en-US" w:eastAsia="zh-CN"/>
                    </w:rPr>
                  </w:pPr>
                  <w:r>
                    <w:rPr>
                      <w:rFonts w:hint="eastAsia"/>
                      <w:sz w:val="18"/>
                      <w:szCs w:val="18"/>
                      <w:lang w:val="en-US" w:eastAsia="zh-CN"/>
                    </w:rPr>
                    <w:t>指标1：</w:t>
                  </w:r>
                  <w:r>
                    <w:rPr>
                      <w:sz w:val="18"/>
                      <w:szCs w:val="18"/>
                    </w:rPr>
                    <w:t>单位工作人员满意度</w:t>
                  </w:r>
                </w:p>
              </w:tc>
              <w:tc>
                <w:tcPr>
                  <w:tcW w:w="119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方正书宋_GBK" w:eastAsia="方正书宋_GBK"/>
                      <w:sz w:val="18"/>
                      <w:szCs w:val="18"/>
                    </w:rPr>
                  </w:pPr>
                  <w:r>
                    <w:rPr>
                      <w:sz w:val="18"/>
                      <w:szCs w:val="18"/>
                    </w:rPr>
                    <w:t>≥90%</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方正书宋_GBK" w:eastAsia="方正书宋_GBK"/>
                      <w:color w:val="auto"/>
                      <w:sz w:val="18"/>
                      <w:szCs w:val="18"/>
                      <w:highlight w:val="none"/>
                      <w:lang w:val="en-US" w:eastAsia="zh-CN"/>
                    </w:rPr>
                  </w:pPr>
                  <w:r>
                    <w:rPr>
                      <w:sz w:val="18"/>
                      <w:szCs w:val="18"/>
                    </w:rPr>
                    <w:t>90%</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auto"/>
                      <w:kern w:val="0"/>
                      <w:sz w:val="24"/>
                      <w:highlight w:val="yellow"/>
                      <w:lang w:val="en-US" w:eastAsia="zh-CN"/>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方正书宋_GBK" w:eastAsia="方正书宋_GBK"/>
                      <w:sz w:val="18"/>
                      <w:szCs w:val="18"/>
                    </w:rPr>
                  </w:pPr>
                  <w:r>
                    <w:rPr>
                      <w:rFonts w:hint="eastAsia" w:ascii="方正书宋_GBK" w:eastAsia="方正书宋_GBK"/>
                      <w:sz w:val="18"/>
                      <w:szCs w:val="18"/>
                      <w:lang w:val="en-US" w:eastAsia="zh-CN"/>
                    </w:rPr>
                    <w:t>指标2：</w:t>
                  </w:r>
                  <w:r>
                    <w:rPr>
                      <w:rFonts w:hint="eastAsia" w:ascii="方正书宋_GBK" w:eastAsia="方正书宋_GBK"/>
                      <w:sz w:val="18"/>
                      <w:szCs w:val="18"/>
                    </w:rPr>
                    <w:t>老年</w:t>
                  </w:r>
                  <w:r>
                    <w:rPr>
                      <w:rFonts w:hint="eastAsia" w:ascii="方正书宋_GBK" w:eastAsia="方正书宋_GBK"/>
                      <w:sz w:val="18"/>
                      <w:szCs w:val="18"/>
                      <w:lang w:eastAsia="zh-CN"/>
                    </w:rPr>
                    <w:t>大学</w:t>
                  </w:r>
                  <w:r>
                    <w:rPr>
                      <w:rFonts w:hint="eastAsia" w:ascii="方正书宋_GBK" w:eastAsia="方正书宋_GBK"/>
                      <w:sz w:val="18"/>
                      <w:szCs w:val="18"/>
                    </w:rPr>
                    <w:t>学员满意度</w:t>
                  </w:r>
                </w:p>
                <w:p>
                  <w:pPr>
                    <w:widowControl/>
                    <w:spacing w:line="240" w:lineRule="exact"/>
                    <w:jc w:val="left"/>
                    <w:rPr>
                      <w:rFonts w:hint="default" w:ascii="方正书宋_GBK" w:eastAsia="方正书宋_GBK"/>
                      <w:sz w:val="18"/>
                      <w:szCs w:val="18"/>
                      <w:lang w:val="en-US" w:eastAsia="zh-CN"/>
                    </w:rPr>
                  </w:pPr>
                </w:p>
              </w:tc>
              <w:tc>
                <w:tcPr>
                  <w:tcW w:w="119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18"/>
                      <w:szCs w:val="18"/>
                      <w:highlight w:val="yellow"/>
                    </w:rPr>
                  </w:pPr>
                  <w:r>
                    <w:rPr>
                      <w:rFonts w:hint="eastAsia" w:ascii="方正书宋_GBK" w:eastAsia="方正书宋_GBK"/>
                      <w:sz w:val="18"/>
                      <w:szCs w:val="18"/>
                    </w:rPr>
                    <w:t>≥</w:t>
                  </w:r>
                  <w:r>
                    <w:rPr>
                      <w:rFonts w:ascii="方正书宋_GBK" w:eastAsia="方正书宋_GBK"/>
                      <w:sz w:val="18"/>
                      <w:szCs w:val="18"/>
                    </w:rPr>
                    <w:t>9</w:t>
                  </w:r>
                  <w:r>
                    <w:rPr>
                      <w:rFonts w:hint="eastAsia" w:ascii="方正书宋_GBK" w:eastAsia="方正书宋_GBK"/>
                      <w:sz w:val="18"/>
                      <w:szCs w:val="18"/>
                      <w:lang w:val="en-US" w:eastAsia="zh-CN"/>
                    </w:rPr>
                    <w:t>0</w:t>
                  </w:r>
                  <w:r>
                    <w:rPr>
                      <w:rFonts w:ascii="方正书宋_GBK" w:eastAsia="方正书宋_GBK"/>
                      <w:sz w:val="18"/>
                      <w:szCs w:val="18"/>
                    </w:rPr>
                    <w:t>%</w:t>
                  </w:r>
                </w:p>
              </w:tc>
              <w:tc>
                <w:tcPr>
                  <w:tcW w:w="8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ascii="方正书宋_GBK" w:eastAsia="方正书宋_GBK"/>
                      <w:color w:val="auto"/>
                      <w:sz w:val="18"/>
                      <w:szCs w:val="18"/>
                      <w:highlight w:val="none"/>
                      <w:lang w:val="en-US" w:eastAsia="zh-CN"/>
                    </w:rPr>
                    <w:t>100%</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18"/>
                      <w:szCs w:val="18"/>
                      <w:highlight w:val="none"/>
                      <w:lang w:val="en-US" w:eastAsia="zh-CN"/>
                    </w:rPr>
                  </w:pPr>
                  <w:r>
                    <w:rPr>
                      <w:rFonts w:hint="eastAsia" w:eastAsia="仿宋_GB2312"/>
                      <w:color w:val="auto"/>
                      <w:kern w:val="0"/>
                      <w:sz w:val="18"/>
                      <w:szCs w:val="18"/>
                      <w:highlight w:val="none"/>
                      <w:lang w:val="en-US" w:eastAsia="zh-CN"/>
                    </w:rPr>
                    <w:t>5</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6415"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ascii="宋体" w:hAnsi="宋体" w:eastAsia="宋体" w:cs="宋体"/>
                      <w:color w:val="000000"/>
                      <w:kern w:val="0"/>
                      <w:sz w:val="24"/>
                    </w:rPr>
                    <w:t>总分</w:t>
                  </w:r>
                </w:p>
              </w:tc>
              <w:tc>
                <w:tcPr>
                  <w:tcW w:w="4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99</w:t>
                  </w:r>
                </w:p>
              </w:tc>
              <w:tc>
                <w:tcPr>
                  <w:tcW w:w="2212"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2023.3.10</w:t>
            </w:r>
          </w:p>
          <w:p>
            <w:pPr>
              <w:widowControl/>
              <w:jc w:val="both"/>
              <w:textAlignment w:val="cente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王瑞东</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联系方式：</w:t>
            </w:r>
            <w:r>
              <w:rPr>
                <w:rFonts w:hint="eastAsia" w:eastAsia="仿宋_GB2312"/>
                <w:color w:val="000000"/>
                <w:kern w:val="0"/>
                <w:sz w:val="24"/>
                <w:lang w:val="en-US" w:eastAsia="zh-CN"/>
              </w:rPr>
              <w:t>0316-8822513</w:t>
            </w: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both"/>
              <w:textAlignment w:val="center"/>
              <w:rPr>
                <w:rFonts w:eastAsia="仿宋_GB2312"/>
                <w:color w:val="000000"/>
                <w:sz w:val="24"/>
                <w:szCs w:val="28"/>
              </w:rPr>
            </w:pPr>
          </w:p>
        </w:tc>
      </w:tr>
    </w:tbl>
    <w:p>
      <w:pPr>
        <w:rPr>
          <w:rFonts w:hint="eastAsia" w:eastAsia="仿宋_GB2312"/>
          <w:color w:val="000000"/>
          <w:kern w:val="0"/>
          <w:sz w:val="24"/>
          <w:lang w:val="en-US" w:eastAsia="zh-CN"/>
        </w:rPr>
      </w:pPr>
    </w:p>
    <w:tbl>
      <w:tblPr>
        <w:tblStyle w:val="5"/>
        <w:tblW w:w="0" w:type="auto"/>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222"/>
        <w:gridCol w:w="67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关心下一代工作委员会经费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中共大厂回族自治县委老干部局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9.41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eastAsia="仿宋_GB2312"/>
                <w:kern w:val="0"/>
                <w:sz w:val="18"/>
                <w:szCs w:val="18"/>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72%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9.41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eastAsia="仿宋_GB2312"/>
                <w:kern w:val="0"/>
                <w:sz w:val="18"/>
                <w:szCs w:val="18"/>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72%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eastAsia="仿宋_GB2312"/>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通过本项目开展，举办活动3场及以上，发放慰问金20人，救助贫困生5人，丰富青少年生活。</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1"/>
                <w:szCs w:val="21"/>
                <w:lang w:val="en-US" w:eastAsia="zh-CN"/>
              </w:rPr>
              <w:t>指标1：</w:t>
            </w:r>
            <w:r>
              <w:t>发放慰问金人数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2</w:t>
            </w:r>
            <w:r>
              <w:rPr>
                <w:rFonts w:hint="eastAsia" w:ascii="仿宋" w:hAnsi="仿宋" w:eastAsia="仿宋" w:cs="仿宋"/>
                <w:sz w:val="18"/>
                <w:szCs w:val="18"/>
                <w:lang w:val="en-US" w:eastAsia="zh-CN"/>
              </w:rPr>
              <w:t>0</w:t>
            </w:r>
            <w:r>
              <w:rPr>
                <w:rFonts w:hint="eastAsia" w:ascii="仿宋" w:hAnsi="仿宋" w:eastAsia="仿宋" w:cs="仿宋"/>
                <w:sz w:val="18"/>
                <w:szCs w:val="18"/>
              </w:rPr>
              <w:t>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1"/>
                <w:szCs w:val="21"/>
                <w:lang w:val="en-US" w:eastAsia="zh-CN"/>
              </w:rPr>
              <w:t>指标2：</w:t>
            </w:r>
            <w:r>
              <w:t>救助贫困生人数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1"/>
                <w:szCs w:val="21"/>
                <w:lang w:val="en-US" w:eastAsia="zh-CN"/>
              </w:rPr>
              <w:t>指标3：</w:t>
            </w:r>
            <w:r>
              <w:t>举办活动场次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≥3次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3次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lang w:val="en-US" w:eastAsia="zh-CN"/>
              </w:rPr>
              <w:t>指标4：购置空调数量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4</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4</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eastAsia="zh-CN"/>
              </w:rPr>
              <w:t>慰问金发放精准</w:t>
            </w:r>
            <w:r>
              <w:rPr>
                <w:rFonts w:hint="eastAsia" w:ascii="方正书宋_GBK" w:eastAsia="方正书宋_GBK"/>
              </w:rPr>
              <w:t>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lang w:val="en-US" w:eastAsia="zh-CN"/>
              </w:rPr>
              <w:t>指标2：</w:t>
            </w:r>
            <w:r>
              <w:t>活动参与率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lang w:val="en-US" w:eastAsia="zh-CN"/>
              </w:rPr>
              <w:t>指标3：</w:t>
            </w:r>
            <w:r>
              <w:t>购买空调验收合格率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lang w:val="en-US" w:eastAsia="zh-CN"/>
              </w:rPr>
              <w:t>100</w:t>
            </w:r>
            <w:r>
              <w:rPr>
                <w:rFonts w:hint="eastAsia" w:ascii="仿宋" w:hAnsi="仿宋" w:eastAsia="仿宋" w:cs="仿宋"/>
                <w:sz w:val="18"/>
                <w:szCs w:val="18"/>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在规定时间内完成工作</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lang w:val="en-US" w:eastAsia="zh-CN"/>
              </w:rPr>
              <w:t>按时完成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8</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8</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eastAsia="zh-CN"/>
              </w:rPr>
              <w:t>：</w:t>
            </w:r>
            <w:r>
              <w:t>每台空调平均成本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 w:hAnsi="仿宋" w:eastAsia="仿宋" w:cs="仿宋"/>
                <w:kern w:val="0"/>
                <w:sz w:val="18"/>
                <w:szCs w:val="18"/>
              </w:rPr>
            </w:pPr>
            <w:r>
              <w:rPr>
                <w:rFonts w:hint="eastAsia" w:ascii="仿宋" w:hAnsi="仿宋" w:eastAsia="仿宋" w:cs="仿宋"/>
                <w:sz w:val="18"/>
                <w:szCs w:val="18"/>
              </w:rPr>
              <w:t>≤0.25万元/台</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仿宋" w:hAnsi="仿宋" w:eastAsia="仿宋" w:cs="仿宋"/>
                <w:kern w:val="0"/>
                <w:sz w:val="18"/>
                <w:szCs w:val="18"/>
                <w:lang w:val="en-US"/>
              </w:rPr>
            </w:pPr>
            <w:r>
              <w:rPr>
                <w:rFonts w:hint="eastAsia" w:ascii="仿宋" w:hAnsi="仿宋" w:eastAsia="仿宋" w:cs="仿宋"/>
                <w:sz w:val="18"/>
                <w:szCs w:val="18"/>
                <w:lang w:val="en-US" w:eastAsia="zh-CN"/>
              </w:rPr>
              <w:t>0.25万元/台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4</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4</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val="en-US" w:eastAsia="zh-CN"/>
              </w:rPr>
              <w:t>指标2：</w:t>
            </w:r>
            <w:r>
              <w:t>资助学校少年宫活动成本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 w:hAnsi="仿宋" w:eastAsia="仿宋" w:cs="仿宋"/>
                <w:kern w:val="0"/>
                <w:sz w:val="18"/>
                <w:szCs w:val="18"/>
              </w:rPr>
            </w:pPr>
            <w:r>
              <w:rPr>
                <w:rFonts w:hint="eastAsia" w:ascii="仿宋" w:hAnsi="仿宋" w:eastAsia="仿宋" w:cs="仿宋"/>
                <w:sz w:val="18"/>
                <w:szCs w:val="18"/>
              </w:rPr>
              <w:t>≤7.09万元</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仿宋" w:hAnsi="仿宋" w:eastAsia="仿宋" w:cs="仿宋"/>
                <w:kern w:val="0"/>
                <w:sz w:val="18"/>
                <w:szCs w:val="18"/>
              </w:rPr>
            </w:pPr>
            <w:r>
              <w:rPr>
                <w:rFonts w:hint="eastAsia" w:ascii="仿宋" w:hAnsi="仿宋" w:eastAsia="仿宋" w:cs="仿宋"/>
                <w:sz w:val="18"/>
                <w:szCs w:val="18"/>
                <w:lang w:val="en-US" w:eastAsia="zh-CN"/>
              </w:rPr>
              <w:t>3.5万元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经费未全额拨付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val="en-US" w:eastAsia="zh-CN"/>
              </w:rPr>
              <w:t>指标:3：</w:t>
            </w:r>
            <w:r>
              <w:t>慰问金人均成本</w:t>
            </w:r>
            <w:r>
              <w:rPr>
                <w:rFonts w:ascii="方正书宋_GBK" w:eastAsia="方正书宋_GBK"/>
              </w:rPr>
              <w:tab/>
            </w:r>
          </w:p>
        </w:tc>
        <w:tc>
          <w:tcPr>
            <w:tcW w:w="1021" w:type="dxa"/>
            <w:gridSpan w:val="2"/>
            <w:tcBorders>
              <w:top w:val="nil"/>
              <w:left w:val="nil"/>
              <w:bottom w:val="single" w:color="auto" w:sz="4" w:space="0"/>
              <w:right w:val="single" w:color="auto" w:sz="4" w:space="0"/>
            </w:tcBorders>
            <w:noWrap w:val="0"/>
            <w:vAlign w:val="center"/>
          </w:tcPr>
          <w:p>
            <w:pPr>
              <w:pStyle w:val="8"/>
              <w:rPr>
                <w:rFonts w:hint="eastAsia" w:ascii="仿宋" w:hAnsi="仿宋" w:eastAsia="仿宋" w:cs="仿宋"/>
                <w:kern w:val="0"/>
                <w:sz w:val="18"/>
                <w:szCs w:val="18"/>
              </w:rPr>
            </w:pPr>
            <w:r>
              <w:rPr>
                <w:rFonts w:hint="eastAsia" w:ascii="仿宋" w:hAnsi="仿宋" w:eastAsia="仿宋" w:cs="仿宋"/>
                <w:sz w:val="18"/>
                <w:szCs w:val="18"/>
              </w:rPr>
              <w:t>≤0.1万元/人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仿宋" w:hAnsi="仿宋" w:eastAsia="仿宋" w:cs="仿宋"/>
                <w:kern w:val="0"/>
                <w:sz w:val="18"/>
                <w:szCs w:val="18"/>
                <w:lang w:val="en-US" w:eastAsia="zh-CN"/>
              </w:rPr>
            </w:pPr>
            <w:r>
              <w:rPr>
                <w:rFonts w:hint="eastAsia" w:ascii="仿宋" w:hAnsi="仿宋" w:eastAsia="仿宋" w:cs="仿宋"/>
                <w:sz w:val="18"/>
                <w:szCs w:val="18"/>
              </w:rPr>
              <w:t>0.</w:t>
            </w:r>
            <w:r>
              <w:rPr>
                <w:rFonts w:hint="eastAsia" w:ascii="仿宋" w:hAnsi="仿宋" w:eastAsia="仿宋" w:cs="仿宋"/>
                <w:sz w:val="18"/>
                <w:szCs w:val="18"/>
                <w:lang w:val="en-US" w:eastAsia="zh-CN"/>
              </w:rPr>
              <w:t>1万</w:t>
            </w:r>
            <w:r>
              <w:rPr>
                <w:rFonts w:hint="eastAsia" w:ascii="仿宋" w:hAnsi="仿宋" w:eastAsia="仿宋" w:cs="仿宋"/>
                <w:sz w:val="18"/>
                <w:szCs w:val="18"/>
              </w:rPr>
              <w:t>元</w:t>
            </w:r>
            <w:r>
              <w:rPr>
                <w:rFonts w:hint="eastAsia" w:ascii="仿宋" w:hAnsi="仿宋" w:eastAsia="仿宋" w:cs="仿宋"/>
                <w:sz w:val="18"/>
                <w:szCs w:val="18"/>
                <w:lang w:val="en-US" w:eastAsia="zh-CN"/>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8</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8</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社会</w:t>
            </w:r>
            <w:r>
              <w:rPr>
                <w:rFonts w:eastAsia="仿宋_GB2312"/>
                <w:kern w:val="0"/>
                <w:sz w:val="24"/>
              </w:rPr>
              <w:t>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t>丰富青少年生活</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积极联系精准捐赠有效丰富</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积极联系精准捐赠有效丰富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t>保障工作正常开展年限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6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学生满意度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r>
              <w:t>被慰问者满意度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96.2</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2023.3.10</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王瑞东</w:t>
      </w:r>
      <w:r>
        <w:rPr>
          <w:rFonts w:eastAsia="仿宋_GB2312"/>
          <w:color w:val="000000"/>
          <w:kern w:val="0"/>
          <w:sz w:val="24"/>
        </w:rPr>
        <w:t xml:space="preserve">                            联系方式：</w:t>
      </w:r>
      <w:r>
        <w:rPr>
          <w:rFonts w:hint="eastAsia" w:eastAsia="仿宋_GB2312"/>
          <w:color w:val="000000"/>
          <w:kern w:val="0"/>
          <w:sz w:val="24"/>
          <w:lang w:val="en-US" w:eastAsia="zh-CN"/>
        </w:rPr>
        <w:t>8822513</w:t>
      </w:r>
    </w:p>
    <w:p>
      <w:pPr>
        <w:rPr>
          <w:rFonts w:hint="eastAsia" w:eastAsia="仿宋_GB2312"/>
          <w:color w:val="000000"/>
          <w:kern w:val="0"/>
          <w:sz w:val="24"/>
          <w:lang w:val="en-US" w:eastAsia="zh-CN"/>
        </w:rPr>
      </w:pPr>
      <w:r>
        <w:rPr>
          <w:rFonts w:eastAsia="仿宋_GB2312"/>
          <w:color w:val="000000"/>
          <w:kern w:val="0"/>
          <w:sz w:val="24"/>
        </w:rPr>
        <w:br w:type="page"/>
      </w:r>
      <w:r>
        <w:rPr>
          <w:rFonts w:hint="eastAsia" w:eastAsia="仿宋_GB2312"/>
          <w:color w:val="000000"/>
          <w:kern w:val="0"/>
          <w:sz w:val="24"/>
          <w:lang w:val="en-US" w:eastAsia="zh-CN"/>
        </w:rPr>
        <w:object>
          <v:shape id="_x0000_i1025" o:spt="75" type="#_x0000_t75" style="height:639.8pt;width:481.8pt;" o:ole="t" filled="f" o:preferrelative="t" stroked="f" coordsize="21600,21600">
            <v:path/>
            <v:fill on="f" focussize="0,0"/>
            <v:stroke on="f"/>
            <v:imagedata r:id="rId5" o:title=""/>
            <o:lock v:ext="edit" aspectratio="f"/>
            <w10:wrap type="none"/>
            <w10:anchorlock/>
          </v:shape>
          <o:OLEObject Type="Embed" ProgID="Excel.Sheet.12" ShapeID="_x0000_i1025" DrawAspect="Content" ObjectID="_1468075725" r:id="rId4">
            <o:LockedField>false</o:LockedField>
          </o:OLEObject>
        </w:object>
      </w:r>
    </w:p>
    <w:p>
      <w:pPr>
        <w:pStyle w:val="2"/>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pStyle w:val="2"/>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pStyle w:val="2"/>
        <w:rPr>
          <w:rFonts w:hint="eastAsia" w:eastAsia="仿宋_GB2312"/>
          <w:color w:val="000000"/>
          <w:kern w:val="0"/>
          <w:sz w:val="24"/>
          <w:lang w:val="en-US" w:eastAsia="zh-CN"/>
        </w:rPr>
      </w:pPr>
    </w:p>
    <w:p>
      <w:pPr>
        <w:rPr>
          <w:rFonts w:hint="eastAsia"/>
          <w:lang w:val="en-US" w:eastAsia="zh-CN"/>
        </w:rPr>
      </w:pPr>
      <w:r>
        <w:rPr>
          <w:rFonts w:hint="eastAsia"/>
          <w:lang w:val="en-US" w:eastAsia="zh-CN"/>
        </w:rPr>
        <w:object>
          <v:shape id="_x0000_i1026" o:spt="75" type="#_x0000_t75" style="height:682.35pt;width:481.7pt;" o:ole="t" filled="f" o:preferrelative="t" stroked="f" coordsize="21600,21600">
            <v:path/>
            <v:fill on="f" focussize="0,0"/>
            <v:stroke on="f"/>
            <v:imagedata r:id="rId7" o:title=""/>
            <o:lock v:ext="edit" aspectratio="f"/>
            <w10:wrap type="none"/>
            <w10:anchorlock/>
          </v:shape>
          <o:OLEObject Type="Embed" ProgID="Excel.Sheet.12" ShapeID="_x0000_i1026" DrawAspect="Content" ObjectID="_1468075726" r:id="rId6">
            <o:LockedField>false</o:LockedField>
          </o:OLEObject>
        </w:objec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r>
        <w:rPr>
          <w:rFonts w:hint="eastAsia"/>
          <w:lang w:val="en-US" w:eastAsia="zh-CN"/>
        </w:rPr>
        <w:object>
          <v:shape id="_x0000_i1027" o:spt="75" type="#_x0000_t75" style="height:602.8pt;width:481.45pt;" o:ole="t" filled="f" o:preferrelative="t" stroked="f" coordsize="21600,21600">
            <v:path/>
            <v:fill on="f" focussize="0,0"/>
            <v:stroke on="f"/>
            <v:imagedata r:id="rId9" o:title=""/>
            <o:lock v:ext="edit" aspectratio="f"/>
            <w10:wrap type="none"/>
            <w10:anchorlock/>
          </v:shape>
          <o:OLEObject Type="Embed" ProgID="Excel.Sheet.12" ShapeID="_x0000_i1027" DrawAspect="Content" ObjectID="_1468075727" r:id="rId8">
            <o:LockedField>false</o:LockedField>
          </o:OLEObject>
        </w:objec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jc w:val="left"/>
        <w:rPr>
          <w:rFonts w:hint="eastAsia"/>
          <w:lang w:val="en-US" w:eastAsia="zh-CN"/>
        </w:rPr>
      </w:pPr>
      <w:r>
        <w:rPr>
          <w:rFonts w:hint="eastAsia"/>
          <w:lang w:val="en-US" w:eastAsia="zh-CN"/>
        </w:rPr>
        <w:object>
          <v:shape id="_x0000_i1028" o:spt="75" type="#_x0000_t75" style="height:652.2pt;width:481.8pt;" o:ole="t" filled="f" o:preferrelative="t" stroked="f" coordsize="21600,21600">
            <v:path/>
            <v:fill on="f" focussize="0,0"/>
            <v:stroke on="f"/>
            <v:imagedata r:id="rId11" o:title=""/>
            <o:lock v:ext="edit" aspectratio="f"/>
            <w10:wrap type="none"/>
            <w10:anchorlock/>
          </v:shape>
          <o:OLEObject Type="Embed" ProgID="Excel.Sheet.12" ShapeID="_x0000_i1028" DrawAspect="Content" ObjectID="_1468075728" r:id="rId10">
            <o:LockedField>false</o:LockedField>
          </o:OLEObject>
        </w:objec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r>
        <w:rPr>
          <w:rFonts w:hint="eastAsia"/>
          <w:lang w:val="en-US" w:eastAsia="zh-CN"/>
        </w:rPr>
        <w:object>
          <v:shape id="_x0000_i1029" o:spt="75" type="#_x0000_t75" style="height:602.1pt;width:481.4pt;" o:ole="t" filled="f" o:preferrelative="t" stroked="f" coordsize="21600,21600">
            <v:path/>
            <v:fill on="f" focussize="0,0"/>
            <v:stroke on="f"/>
            <v:imagedata r:id="rId13" o:title=""/>
            <o:lock v:ext="edit" aspectratio="f"/>
            <w10:wrap type="none"/>
            <w10:anchorlock/>
          </v:shape>
          <o:OLEObject Type="Embed" ProgID="Excel.Sheet.12" ShapeID="_x0000_i1029" DrawAspect="Content" ObjectID="_1468075729" r:id="rId12">
            <o:LockedField>false</o:LockedField>
          </o:OLEObject>
        </w:objec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r>
        <w:rPr>
          <w:rFonts w:hint="eastAsia"/>
          <w:lang w:val="en-US" w:eastAsia="zh-CN"/>
        </w:rPr>
        <w:object>
          <v:shape id="_x0000_i1030" o:spt="75" type="#_x0000_t75" style="height:637.3pt;width:481.5pt;" o:ole="t" filled="f" o:preferrelative="t" stroked="f" coordsize="21600,21600">
            <v:path/>
            <v:fill on="f" focussize="0,0"/>
            <v:stroke on="f"/>
            <v:imagedata r:id="rId15" o:title=""/>
            <o:lock v:ext="edit" aspectratio="f"/>
            <w10:wrap type="none"/>
            <w10:anchorlock/>
          </v:shape>
          <o:OLEObject Type="Embed" ProgID="Excel.Sheet.12" ShapeID="_x0000_i1030" DrawAspect="Content" ObjectID="_1468075730" r:id="rId14">
            <o:LockedField>false</o:LockedField>
          </o:OLEObject>
        </w:objec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r>
        <w:rPr>
          <w:rFonts w:hint="eastAsia"/>
          <w:lang w:val="en-US" w:eastAsia="zh-CN"/>
        </w:rPr>
        <w:object>
          <v:shape id="_x0000_i1031" o:spt="75" type="#_x0000_t75" style="height:608.6pt;width:481.5pt;" o:ole="t" filled="f" o:preferrelative="t" stroked="f" coordsize="21600,21600">
            <v:path/>
            <v:fill on="f" focussize="0,0"/>
            <v:stroke on="f"/>
            <v:imagedata r:id="rId17" o:title=""/>
            <o:lock v:ext="edit" aspectratio="f"/>
            <w10:wrap type="none"/>
            <w10:anchorlock/>
          </v:shape>
          <o:OLEObject Type="Embed" ProgID="Excel.Sheet.12" ShapeID="_x0000_i1031" DrawAspect="Content" ObjectID="_1468075731" r:id="rId16">
            <o:LockedField>false</o:LockedField>
          </o:OLEObject>
        </w:objec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5"/>
        <w:tblpPr w:leftFromText="180" w:rightFromText="180" w:vertAnchor="page" w:horzAnchor="page" w:tblpX="1807" w:tblpY="1413"/>
        <w:tblOverlap w:val="never"/>
        <w:tblW w:w="8861" w:type="dxa"/>
        <w:tblInd w:w="0"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spacing w:line="300" w:lineRule="exact"/>
              <w:jc w:val="center"/>
              <w:rPr>
                <w:rFonts w:eastAsia="仿宋_GB2312"/>
                <w:kern w:val="0"/>
                <w:sz w:val="24"/>
              </w:rPr>
            </w:pPr>
            <w:r>
              <w:rPr>
                <w:rFonts w:hint="eastAsia" w:ascii="方正书宋_GBK" w:eastAsia="方正书宋_GBK"/>
              </w:rPr>
              <w:t>老年人体育活动经费</w:t>
            </w:r>
          </w:p>
        </w:tc>
      </w:tr>
      <w:tr>
        <w:tblPrEx>
          <w:tblCellMar>
            <w:top w:w="0" w:type="dxa"/>
            <w:left w:w="0" w:type="dxa"/>
            <w:bottom w:w="0" w:type="dxa"/>
            <w:right w:w="0" w:type="dxa"/>
          </w:tblCellMar>
        </w:tblPrEx>
        <w:trPr>
          <w:trHeight w:val="3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bCs/>
              </w:rPr>
              <w:t>中共大厂回族自治县委老干部局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bCs/>
                <w:sz w:val="15"/>
                <w:szCs w:val="15"/>
              </w:rPr>
              <w:t>老干部局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rPr>
              <w:t>17.64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rPr>
              <w:t>17.64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80</w:t>
            </w:r>
            <w:r>
              <w:rPr>
                <w:rFonts w:hint="eastAsia" w:eastAsia="仿宋_GB2312"/>
                <w:kern w:val="0"/>
                <w:sz w:val="21"/>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17.64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17.64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80</w:t>
            </w:r>
            <w:r>
              <w:rPr>
                <w:rFonts w:hint="eastAsia" w:eastAsia="仿宋_GB2312"/>
                <w:kern w:val="0"/>
                <w:sz w:val="21"/>
                <w:szCs w:val="21"/>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Cs w:val="21"/>
              </w:rPr>
              <w:t>1.通过本项目开展，参加省市交流活动5次，支持老年体育示范村2个，购置电脑、乒乓球及球拍等资产，老年人参加体育锻炼人数比上年度增加50人，强健老年人身体。</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数量指标</w:t>
            </w:r>
          </w:p>
          <w:p>
            <w:pPr>
              <w:widowControl/>
              <w:spacing w:line="240" w:lineRule="exact"/>
              <w:jc w:val="center"/>
              <w:rPr>
                <w:rFonts w:eastAsia="仿宋_GB2312"/>
                <w:kern w:val="0"/>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指标1：</w:t>
            </w:r>
            <w:r>
              <w:rPr>
                <w:rFonts w:eastAsia="仿宋_GB2312"/>
                <w:kern w:val="0"/>
                <w:szCs w:val="21"/>
              </w:rPr>
              <w:t>参加省市县交流活动次数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≥5次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5次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jc w:val="center"/>
            </w:pPr>
            <w:r>
              <w:rPr>
                <w:rFonts w:hint="eastAsia" w:eastAsia="仿宋_GB2312"/>
                <w:kern w:val="0"/>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指标2：</w:t>
            </w:r>
            <w:r>
              <w:rPr>
                <w:rFonts w:eastAsia="仿宋_GB2312"/>
                <w:kern w:val="0"/>
                <w:szCs w:val="21"/>
              </w:rPr>
              <w:t>支持老年体育示范村个数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≥2个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2个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jc w:val="center"/>
            </w:pPr>
            <w:r>
              <w:rPr>
                <w:rFonts w:hint="eastAsia" w:eastAsia="仿宋_GB2312"/>
                <w:kern w:val="0"/>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指标3：</w:t>
            </w:r>
            <w:r>
              <w:rPr>
                <w:rFonts w:eastAsia="仿宋_GB2312"/>
                <w:kern w:val="0"/>
                <w:szCs w:val="21"/>
              </w:rPr>
              <w:t>物业管理面积数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≥1200平方米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1200平方米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jc w:val="center"/>
            </w:pPr>
            <w:r>
              <w:rPr>
                <w:rFonts w:hint="eastAsia" w:eastAsia="仿宋_GB2312"/>
                <w:kern w:val="0"/>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指标4：</w:t>
            </w:r>
            <w:r>
              <w:rPr>
                <w:rFonts w:eastAsia="仿宋_GB2312"/>
                <w:kern w:val="0"/>
                <w:szCs w:val="21"/>
              </w:rPr>
              <w:t>购置完成率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购置资产合格率</w:t>
            </w:r>
          </w:p>
        </w:tc>
        <w:tc>
          <w:tcPr>
            <w:tcW w:w="1021" w:type="dxa"/>
            <w:gridSpan w:val="2"/>
            <w:tcBorders>
              <w:top w:val="nil"/>
              <w:left w:val="nil"/>
              <w:bottom w:val="single" w:color="auto" w:sz="4" w:space="0"/>
              <w:right w:val="single" w:color="auto" w:sz="4" w:space="0"/>
              <w:tl2br w:val="nil"/>
              <w:tr2bl w:val="nil"/>
            </w:tcBorders>
          </w:tcPr>
          <w:p>
            <w:pPr>
              <w:jc w:val="center"/>
              <w:rPr>
                <w:rFonts w:eastAsia="仿宋_GB2312"/>
                <w:kern w:val="0"/>
                <w:szCs w:val="21"/>
              </w:rPr>
            </w:pPr>
            <w:r>
              <w:rPr>
                <w:rFonts w:eastAsia="仿宋_GB2312"/>
                <w:kern w:val="0"/>
                <w:szCs w:val="21"/>
              </w:rPr>
              <w:t>100%</w:t>
            </w:r>
          </w:p>
        </w:tc>
        <w:tc>
          <w:tcPr>
            <w:tcW w:w="927" w:type="dxa"/>
            <w:tcBorders>
              <w:top w:val="nil"/>
              <w:left w:val="nil"/>
              <w:bottom w:val="single" w:color="auto" w:sz="4" w:space="0"/>
              <w:right w:val="single" w:color="auto" w:sz="4" w:space="0"/>
              <w:tl2br w:val="nil"/>
              <w:tr2bl w:val="nil"/>
            </w:tcBorders>
          </w:tcPr>
          <w:p>
            <w:pPr>
              <w:jc w:val="center"/>
              <w:rPr>
                <w:rFonts w:eastAsia="仿宋_GB2312"/>
                <w:kern w:val="0"/>
                <w:szCs w:val="21"/>
              </w:rPr>
            </w:pPr>
            <w:r>
              <w:rPr>
                <w:rFonts w:eastAsia="仿宋_GB2312"/>
                <w:kern w:val="0"/>
                <w:szCs w:val="21"/>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完成及时率</w:t>
            </w:r>
          </w:p>
        </w:tc>
        <w:tc>
          <w:tcPr>
            <w:tcW w:w="1021" w:type="dxa"/>
            <w:gridSpan w:val="2"/>
            <w:tcBorders>
              <w:top w:val="single" w:color="auto" w:sz="4" w:space="0"/>
              <w:left w:val="nil"/>
              <w:bottom w:val="single" w:color="auto" w:sz="4" w:space="0"/>
              <w:right w:val="single" w:color="auto" w:sz="4" w:space="0"/>
              <w:tl2br w:val="nil"/>
              <w:tr2bl w:val="nil"/>
            </w:tcBorders>
          </w:tcPr>
          <w:p>
            <w:pPr>
              <w:jc w:val="center"/>
              <w:rPr>
                <w:rFonts w:eastAsia="仿宋_GB2312"/>
                <w:kern w:val="0"/>
                <w:szCs w:val="21"/>
              </w:rPr>
            </w:pPr>
            <w:r>
              <w:rPr>
                <w:rFonts w:eastAsia="仿宋_GB2312"/>
                <w:kern w:val="0"/>
                <w:szCs w:val="21"/>
              </w:rPr>
              <w:t>100%</w:t>
            </w:r>
          </w:p>
        </w:tc>
        <w:tc>
          <w:tcPr>
            <w:tcW w:w="927" w:type="dxa"/>
            <w:tcBorders>
              <w:top w:val="single" w:color="auto" w:sz="4" w:space="0"/>
              <w:left w:val="nil"/>
              <w:bottom w:val="single" w:color="auto" w:sz="4" w:space="0"/>
              <w:right w:val="single" w:color="auto" w:sz="4" w:space="0"/>
              <w:tl2br w:val="nil"/>
              <w:tr2bl w:val="nil"/>
            </w:tcBorders>
          </w:tcPr>
          <w:p>
            <w:pPr>
              <w:jc w:val="center"/>
              <w:rPr>
                <w:rFonts w:eastAsia="仿宋_GB2312"/>
                <w:kern w:val="0"/>
                <w:szCs w:val="21"/>
              </w:rPr>
            </w:pPr>
            <w:r>
              <w:rPr>
                <w:rFonts w:eastAsia="仿宋_GB2312"/>
                <w:kern w:val="0"/>
                <w:szCs w:val="21"/>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人均成本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637</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615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left"/>
              <w:rPr>
                <w:rFonts w:hint="eastAsia" w:eastAsia="仿宋_GB2312"/>
                <w:kern w:val="0"/>
                <w:szCs w:val="21"/>
              </w:rPr>
            </w:pPr>
            <w:r>
              <w:rPr>
                <w:rFonts w:hint="eastAsia" w:eastAsia="仿宋_GB2312"/>
                <w:kern w:val="0"/>
                <w:szCs w:val="21"/>
              </w:rPr>
              <w:t>社会</w:t>
            </w:r>
            <w:r>
              <w:rPr>
                <w:rFonts w:eastAsia="仿宋_GB2312"/>
                <w:kern w:val="0"/>
                <w:szCs w:val="21"/>
              </w:rPr>
              <w:t>效益指标</w:t>
            </w:r>
          </w:p>
          <w:p>
            <w:pPr>
              <w:widowControl/>
              <w:spacing w:line="240" w:lineRule="exact"/>
              <w:jc w:val="left"/>
              <w:rPr>
                <w:rFonts w:eastAsia="仿宋_GB2312"/>
                <w:kern w:val="0"/>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18"/>
                <w:szCs w:val="18"/>
              </w:rPr>
            </w:pPr>
            <w:r>
              <w:rPr>
                <w:rFonts w:hint="eastAsia" w:eastAsia="仿宋_GB2312"/>
                <w:kern w:val="0"/>
                <w:sz w:val="18"/>
                <w:szCs w:val="18"/>
                <w:lang w:val="en-US" w:eastAsia="zh-CN"/>
              </w:rPr>
              <w:t>指标1：</w:t>
            </w:r>
            <w:r>
              <w:rPr>
                <w:rFonts w:eastAsia="仿宋_GB2312"/>
                <w:kern w:val="0"/>
                <w:sz w:val="18"/>
                <w:szCs w:val="18"/>
              </w:rPr>
              <w:t>体育锻炼人数增加值</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≥50人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50人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jc w:val="center"/>
            </w:pPr>
            <w:r>
              <w:rPr>
                <w:rFonts w:hint="eastAsia" w:eastAsia="仿宋_GB2312"/>
                <w:kern w:val="0"/>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指标2：</w:t>
            </w:r>
            <w:r>
              <w:rPr>
                <w:rFonts w:eastAsia="仿宋_GB2312"/>
                <w:kern w:val="0"/>
                <w:szCs w:val="21"/>
              </w:rPr>
              <w:t>老年体育交流活动人次</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≥270人次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2</w:t>
            </w:r>
            <w:r>
              <w:rPr>
                <w:rFonts w:hint="eastAsia" w:eastAsia="仿宋_GB2312"/>
                <w:kern w:val="0"/>
                <w:szCs w:val="21"/>
              </w:rPr>
              <w:t>8</w:t>
            </w:r>
            <w:r>
              <w:rPr>
                <w:rFonts w:eastAsia="仿宋_GB2312"/>
                <w:kern w:val="0"/>
                <w:szCs w:val="21"/>
              </w:rPr>
              <w:t>0人次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jc w:val="center"/>
            </w:pPr>
            <w:r>
              <w:rPr>
                <w:rFonts w:hint="eastAsia" w:eastAsia="仿宋_GB2312"/>
                <w:kern w:val="0"/>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指标3：</w:t>
            </w:r>
            <w:r>
              <w:rPr>
                <w:rFonts w:eastAsia="仿宋_GB2312"/>
                <w:kern w:val="0"/>
                <w:szCs w:val="21"/>
              </w:rPr>
              <w:t>购置资产使用率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≥80%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80%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546" w:type="dxa"/>
            <w:gridSpan w:val="2"/>
            <w:tcBorders>
              <w:top w:val="nil"/>
              <w:left w:val="nil"/>
              <w:bottom w:val="single" w:color="auto" w:sz="4" w:space="0"/>
              <w:right w:val="single" w:color="auto" w:sz="4" w:space="0"/>
              <w:tl2br w:val="nil"/>
              <w:tr2bl w:val="nil"/>
            </w:tcBorders>
            <w:vAlign w:val="center"/>
          </w:tcPr>
          <w:p>
            <w:pPr>
              <w:jc w:val="center"/>
            </w:pPr>
            <w:r>
              <w:rPr>
                <w:rFonts w:hint="eastAsia" w:eastAsia="仿宋_GB2312"/>
                <w:kern w:val="0"/>
                <w:szCs w:val="21"/>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eastAsia="仿宋_GB2312"/>
                <w:kern w:val="0"/>
                <w:sz w:val="18"/>
                <w:szCs w:val="18"/>
              </w:rPr>
              <w:t>可持续影响指标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老年人身体改善情况</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明显改善</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明显改善</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546" w:type="dxa"/>
            <w:gridSpan w:val="2"/>
            <w:tcBorders>
              <w:top w:val="nil"/>
              <w:left w:val="nil"/>
              <w:bottom w:val="single" w:color="auto" w:sz="4" w:space="0"/>
              <w:right w:val="single" w:color="auto" w:sz="4" w:space="0"/>
              <w:tl2br w:val="nil"/>
              <w:tr2bl w:val="nil"/>
            </w:tcBorders>
            <w:vAlign w:val="center"/>
          </w:tcPr>
          <w:p>
            <w:pPr>
              <w:jc w:val="center"/>
            </w:pPr>
            <w:r>
              <w:rPr>
                <w:rFonts w:hint="eastAsia" w:eastAsia="仿宋_GB2312"/>
                <w:kern w:val="0"/>
                <w:szCs w:val="21"/>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受益人及单位满意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ascii="方正书宋_GBK" w:eastAsia="方正书宋_GBK"/>
                <w:szCs w:val="21"/>
              </w:rPr>
              <w:t>≥</w:t>
            </w:r>
            <w:r>
              <w:rPr>
                <w:rFonts w:ascii="方正书宋_GBK" w:eastAsia="方正书宋_GBK"/>
                <w:szCs w:val="21"/>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ascii="方正书宋_GBK" w:eastAsia="方正书宋_GBK"/>
                <w:szCs w:val="21"/>
              </w:rPr>
              <w:t>10</w:t>
            </w:r>
            <w:r>
              <w:rPr>
                <w:rFonts w:ascii="方正书宋_GBK" w:eastAsia="方正书宋_GBK"/>
                <w:szCs w:val="21"/>
              </w:rPr>
              <w:t>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98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widowControl/>
        <w:jc w:val="left"/>
        <w:rPr>
          <w:rFonts w:hint="default" w:eastAsia="仿宋_GB2312"/>
          <w:color w:val="000000"/>
          <w:kern w:val="0"/>
          <w:sz w:val="24"/>
          <w:lang w:val="en-US" w:eastAsia="zh-CN"/>
        </w:rPr>
      </w:pPr>
      <w:r>
        <w:rPr>
          <w:rFonts w:hint="eastAsia"/>
          <w:lang w:val="en-US" w:eastAsia="zh-CN"/>
        </w:rPr>
        <w:tab/>
      </w:r>
      <w:r>
        <w:rPr>
          <w:rFonts w:eastAsia="仿宋_GB2312"/>
          <w:color w:val="000000"/>
          <w:kern w:val="0"/>
          <w:sz w:val="24"/>
        </w:rPr>
        <w:t>填报单位负责人（签名）：                   填报日期：</w:t>
      </w:r>
      <w:r>
        <w:rPr>
          <w:rFonts w:hint="eastAsia" w:eastAsia="仿宋_GB2312"/>
          <w:color w:val="000000"/>
          <w:kern w:val="0"/>
          <w:sz w:val="24"/>
          <w:lang w:val="en-US" w:eastAsia="zh-CN"/>
        </w:rPr>
        <w:t>2023.3.13</w:t>
      </w:r>
    </w:p>
    <w:p>
      <w:pPr>
        <w:widowControl/>
        <w:ind w:firstLine="480" w:firstLineChars="200"/>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于子军</w:t>
      </w:r>
      <w:r>
        <w:rPr>
          <w:rFonts w:eastAsia="仿宋_GB2312"/>
          <w:color w:val="000000"/>
          <w:kern w:val="0"/>
          <w:sz w:val="24"/>
        </w:rPr>
        <w:t xml:space="preserve">                            联系方式：</w:t>
      </w:r>
      <w:r>
        <w:rPr>
          <w:rFonts w:hint="eastAsia" w:eastAsia="仿宋_GB2312"/>
          <w:color w:val="000000"/>
          <w:kern w:val="0"/>
          <w:sz w:val="24"/>
          <w:lang w:val="en-US" w:eastAsia="zh-CN"/>
        </w:rPr>
        <w:t>0316-8822513</w:t>
      </w:r>
    </w:p>
    <w:p>
      <w:pPr>
        <w:tabs>
          <w:tab w:val="left" w:pos="1797"/>
        </w:tabs>
        <w:bidi w:val="0"/>
        <w:jc w:val="left"/>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5"/>
        <w:tblpPr w:leftFromText="180" w:rightFromText="180" w:vertAnchor="page" w:horzAnchor="page" w:tblpX="1807" w:tblpY="1413"/>
        <w:tblOverlap w:val="never"/>
        <w:tblW w:w="8861" w:type="dxa"/>
        <w:tblInd w:w="0" w:type="dxa"/>
        <w:tblLayout w:type="fixed"/>
        <w:tblCellMar>
          <w:top w:w="0" w:type="dxa"/>
          <w:left w:w="0" w:type="dxa"/>
          <w:bottom w:w="0" w:type="dxa"/>
          <w:right w:w="0" w:type="dxa"/>
        </w:tblCellMar>
      </w:tblPr>
      <w:tblGrid>
        <w:gridCol w:w="586"/>
        <w:gridCol w:w="626"/>
        <w:gridCol w:w="1465"/>
        <w:gridCol w:w="730"/>
        <w:gridCol w:w="1163"/>
        <w:gridCol w:w="830"/>
        <w:gridCol w:w="927"/>
        <w:gridCol w:w="196"/>
        <w:gridCol w:w="336"/>
        <w:gridCol w:w="434"/>
        <w:gridCol w:w="170"/>
        <w:gridCol w:w="726"/>
        <w:gridCol w:w="646"/>
        <w:gridCol w:w="26"/>
      </w:tblGrid>
      <w:tr>
        <w:tblPrEx>
          <w:tblCellMar>
            <w:top w:w="0" w:type="dxa"/>
            <w:left w:w="0" w:type="dxa"/>
            <w:bottom w:w="0" w:type="dxa"/>
            <w:right w:w="0" w:type="dxa"/>
          </w:tblCellMar>
        </w:tblPrEx>
        <w:trPr>
          <w:gridAfter w:val="1"/>
          <w:wAfter w:w="26" w:type="dxa"/>
          <w:trHeight w:val="459"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2022</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spacing w:line="300" w:lineRule="exact"/>
              <w:jc w:val="center"/>
              <w:rPr>
                <w:rFonts w:eastAsia="仿宋_GB2312"/>
                <w:kern w:val="0"/>
                <w:sz w:val="24"/>
              </w:rPr>
            </w:pPr>
            <w:r>
              <w:rPr>
                <w:rFonts w:hint="eastAsia" w:ascii="方正书宋_GBK" w:eastAsia="方正书宋_GBK"/>
              </w:rPr>
              <w:t>老年乒羽活动中心运行维护费</w:t>
            </w:r>
          </w:p>
        </w:tc>
      </w:tr>
      <w:tr>
        <w:tblPrEx>
          <w:tblCellMar>
            <w:top w:w="0" w:type="dxa"/>
            <w:left w:w="0" w:type="dxa"/>
            <w:bottom w:w="0" w:type="dxa"/>
            <w:right w:w="0" w:type="dxa"/>
          </w:tblCellMar>
        </w:tblPrEx>
        <w:trPr>
          <w:trHeight w:val="348"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bCs/>
              </w:rPr>
              <w:t>中共大厂回族自治县委老干部局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bCs/>
                <w:sz w:val="15"/>
                <w:szCs w:val="15"/>
              </w:rPr>
              <w:t>老干部局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1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5</w:t>
            </w:r>
            <w:r>
              <w:rPr>
                <w:rFonts w:hint="eastAsia" w:eastAsia="仿宋_GB2312"/>
                <w:kern w:val="0"/>
                <w:sz w:val="18"/>
                <w:szCs w:val="18"/>
                <w:lang w:val="en-US" w:eastAsia="zh-CN"/>
              </w:rPr>
              <w:t>.</w:t>
            </w:r>
            <w:r>
              <w:rPr>
                <w:rFonts w:hint="eastAsia" w:eastAsia="仿宋_GB2312"/>
                <w:kern w:val="0"/>
                <w:sz w:val="18"/>
                <w:szCs w:val="18"/>
              </w:rPr>
              <w:t>94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5</w:t>
            </w:r>
            <w:r>
              <w:rPr>
                <w:rFonts w:hint="eastAsia" w:eastAsia="仿宋_GB2312"/>
                <w:kern w:val="0"/>
                <w:sz w:val="18"/>
                <w:szCs w:val="18"/>
                <w:lang w:val="en-US" w:eastAsia="zh-CN"/>
              </w:rPr>
              <w:t>.</w:t>
            </w:r>
            <w:r>
              <w:rPr>
                <w:rFonts w:hint="eastAsia" w:eastAsia="仿宋_GB2312"/>
                <w:kern w:val="0"/>
                <w:sz w:val="18"/>
                <w:szCs w:val="18"/>
              </w:rPr>
              <w:t>94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59</w:t>
            </w:r>
            <w:r>
              <w:rPr>
                <w:rFonts w:hint="eastAsia" w:eastAsia="仿宋_GB2312"/>
                <w:kern w:val="0"/>
                <w:sz w:val="18"/>
                <w:szCs w:val="18"/>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5.9</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1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5.94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5.94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59</w:t>
            </w:r>
            <w:r>
              <w:rPr>
                <w:rFonts w:hint="eastAsia" w:eastAsia="仿宋_GB2312"/>
                <w:kern w:val="0"/>
                <w:sz w:val="18"/>
                <w:szCs w:val="18"/>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1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1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方正书宋_GBK" w:eastAsia="方正书宋_GBK"/>
                <w:sz w:val="15"/>
                <w:szCs w:val="15"/>
              </w:rPr>
              <w:t>通过本项目开展，实现老年乒羽中心正常开放，满足老年人体育健身需要</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1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l2br w:val="nil"/>
              <w:tr2bl w:val="nil"/>
            </w:tcBorders>
            <w:vAlign w:val="center"/>
          </w:tcPr>
          <w:p>
            <w:pPr>
              <w:widowControl/>
              <w:spacing w:line="360" w:lineRule="exact"/>
              <w:jc w:val="center"/>
              <w:rPr>
                <w:rFonts w:eastAsia="仿宋_GB2312"/>
                <w:kern w:val="0"/>
                <w:szCs w:val="21"/>
              </w:rPr>
            </w:pPr>
            <w:r>
              <w:rPr>
                <w:rFonts w:eastAsia="仿宋_GB2312"/>
                <w:kern w:val="0"/>
                <w:szCs w:val="21"/>
              </w:rPr>
              <w:t>数量指标</w:t>
            </w:r>
          </w:p>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pStyle w:val="8"/>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指标1：</w:t>
            </w:r>
            <w:r>
              <w:rPr>
                <w:rFonts w:ascii="Times New Roman" w:hAnsi="Times New Roman" w:eastAsia="仿宋_GB2312" w:cs="Times New Roman"/>
                <w:szCs w:val="21"/>
                <w:lang w:eastAsia="zh-CN"/>
              </w:rPr>
              <w:t>维修维护场地数量</w:t>
            </w:r>
          </w:p>
        </w:tc>
        <w:tc>
          <w:tcPr>
            <w:tcW w:w="830" w:type="dxa"/>
            <w:tcBorders>
              <w:top w:val="nil"/>
              <w:left w:val="nil"/>
              <w:bottom w:val="single" w:color="auto" w:sz="4" w:space="0"/>
              <w:right w:val="single" w:color="auto" w:sz="4" w:space="0"/>
              <w:tl2br w:val="nil"/>
              <w:tr2bl w:val="nil"/>
            </w:tcBorders>
            <w:vAlign w:val="center"/>
          </w:tcPr>
          <w:p>
            <w:pPr>
              <w:pStyle w:val="8"/>
              <w:spacing w:line="360" w:lineRule="exact"/>
              <w:jc w:val="cente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6个</w:t>
            </w:r>
          </w:p>
        </w:tc>
        <w:tc>
          <w:tcPr>
            <w:tcW w:w="927" w:type="dxa"/>
            <w:tcBorders>
              <w:top w:val="nil"/>
              <w:left w:val="nil"/>
              <w:bottom w:val="single" w:color="auto" w:sz="4" w:space="0"/>
              <w:right w:val="single" w:color="auto" w:sz="4" w:space="0"/>
              <w:tl2br w:val="nil"/>
              <w:tr2bl w:val="nil"/>
            </w:tcBorders>
            <w:vAlign w:val="center"/>
          </w:tcPr>
          <w:p>
            <w:pPr>
              <w:pStyle w:val="8"/>
              <w:spacing w:line="360" w:lineRule="exact"/>
              <w:jc w:val="cente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6个</w:t>
            </w:r>
          </w:p>
        </w:tc>
        <w:tc>
          <w:tcPr>
            <w:tcW w:w="532" w:type="dxa"/>
            <w:gridSpan w:val="2"/>
            <w:tcBorders>
              <w:top w:val="nil"/>
              <w:left w:val="nil"/>
              <w:bottom w:val="single" w:color="auto" w:sz="4" w:space="0"/>
              <w:right w:val="single" w:color="auto" w:sz="4" w:space="0"/>
              <w:tl2br w:val="nil"/>
              <w:tr2bl w:val="nil"/>
            </w:tcBorders>
          </w:tcPr>
          <w:p>
            <w:pPr>
              <w:spacing w:line="360" w:lineRule="exact"/>
              <w:jc w:val="center"/>
            </w:pPr>
            <w:r>
              <w:rPr>
                <w:rFonts w:hint="eastAsia" w:eastAsia="仿宋_GB2312"/>
                <w:kern w:val="0"/>
                <w:szCs w:val="21"/>
              </w:rPr>
              <w:t>8</w:t>
            </w:r>
          </w:p>
        </w:tc>
        <w:tc>
          <w:tcPr>
            <w:tcW w:w="604" w:type="dxa"/>
            <w:gridSpan w:val="2"/>
            <w:tcBorders>
              <w:top w:val="nil"/>
              <w:left w:val="nil"/>
              <w:bottom w:val="single" w:color="auto" w:sz="4" w:space="0"/>
              <w:right w:val="single" w:color="auto" w:sz="4" w:space="0"/>
              <w:tl2br w:val="nil"/>
              <w:tr2bl w:val="nil"/>
            </w:tcBorders>
          </w:tcPr>
          <w:p>
            <w:pPr>
              <w:spacing w:line="360" w:lineRule="exact"/>
              <w:jc w:val="center"/>
            </w:pPr>
            <w:r>
              <w:rPr>
                <w:rFonts w:hint="eastAsia" w:eastAsia="仿宋_GB2312"/>
                <w:kern w:val="0"/>
                <w:szCs w:val="21"/>
              </w:rPr>
              <w:t>8</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360" w:lineRule="exact"/>
              <w:jc w:val="center"/>
              <w:rPr>
                <w:rFonts w:eastAsia="仿宋_GB2312"/>
                <w:kern w:val="0"/>
                <w:sz w:val="24"/>
              </w:rPr>
            </w:pPr>
          </w:p>
        </w:tc>
      </w:tr>
      <w:tr>
        <w:tblPrEx>
          <w:tblCellMar>
            <w:top w:w="0" w:type="dxa"/>
            <w:left w:w="0" w:type="dxa"/>
            <w:bottom w:w="0" w:type="dxa"/>
            <w:right w:w="0" w:type="dxa"/>
          </w:tblCellMar>
        </w:tblPrEx>
        <w:trPr>
          <w:trHeight w:val="48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36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pStyle w:val="8"/>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指标2：</w:t>
            </w:r>
            <w:r>
              <w:rPr>
                <w:rFonts w:ascii="Times New Roman" w:hAnsi="Times New Roman" w:eastAsia="仿宋_GB2312" w:cs="Times New Roman"/>
                <w:szCs w:val="21"/>
                <w:lang w:eastAsia="zh-CN"/>
              </w:rPr>
              <w:t>物业维护场地数量</w:t>
            </w:r>
          </w:p>
        </w:tc>
        <w:tc>
          <w:tcPr>
            <w:tcW w:w="830" w:type="dxa"/>
            <w:tcBorders>
              <w:top w:val="nil"/>
              <w:left w:val="nil"/>
              <w:bottom w:val="single" w:color="auto" w:sz="4" w:space="0"/>
              <w:right w:val="single" w:color="auto" w:sz="4" w:space="0"/>
              <w:tl2br w:val="nil"/>
              <w:tr2bl w:val="nil"/>
            </w:tcBorders>
            <w:vAlign w:val="center"/>
          </w:tcPr>
          <w:p>
            <w:pPr>
              <w:pStyle w:val="8"/>
              <w:spacing w:line="360" w:lineRule="exact"/>
              <w:jc w:val="cente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6个</w:t>
            </w:r>
          </w:p>
        </w:tc>
        <w:tc>
          <w:tcPr>
            <w:tcW w:w="927" w:type="dxa"/>
            <w:tcBorders>
              <w:top w:val="nil"/>
              <w:left w:val="nil"/>
              <w:bottom w:val="single" w:color="auto" w:sz="4" w:space="0"/>
              <w:right w:val="single" w:color="auto" w:sz="4" w:space="0"/>
              <w:tl2br w:val="nil"/>
              <w:tr2bl w:val="nil"/>
            </w:tcBorders>
            <w:vAlign w:val="center"/>
          </w:tcPr>
          <w:p>
            <w:pPr>
              <w:pStyle w:val="8"/>
              <w:spacing w:line="360" w:lineRule="exact"/>
              <w:jc w:val="cente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6个</w:t>
            </w:r>
          </w:p>
        </w:tc>
        <w:tc>
          <w:tcPr>
            <w:tcW w:w="532" w:type="dxa"/>
            <w:gridSpan w:val="2"/>
            <w:tcBorders>
              <w:top w:val="nil"/>
              <w:left w:val="nil"/>
              <w:bottom w:val="single" w:color="auto" w:sz="4" w:space="0"/>
              <w:right w:val="single" w:color="auto" w:sz="4" w:space="0"/>
              <w:tl2br w:val="nil"/>
              <w:tr2bl w:val="nil"/>
            </w:tcBorders>
          </w:tcPr>
          <w:p>
            <w:pPr>
              <w:spacing w:line="360" w:lineRule="exact"/>
              <w:jc w:val="cente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tcPr>
          <w:p>
            <w:pPr>
              <w:spacing w:line="360" w:lineRule="exact"/>
              <w:jc w:val="cente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360" w:lineRule="exact"/>
              <w:jc w:val="center"/>
              <w:rPr>
                <w:rFonts w:eastAsia="仿宋_GB2312"/>
                <w:kern w:val="0"/>
                <w:sz w:val="24"/>
              </w:rPr>
            </w:pPr>
          </w:p>
        </w:tc>
      </w:tr>
      <w:tr>
        <w:tblPrEx>
          <w:tblCellMar>
            <w:top w:w="0" w:type="dxa"/>
            <w:left w:w="0" w:type="dxa"/>
            <w:bottom w:w="0" w:type="dxa"/>
            <w:right w:w="0" w:type="dxa"/>
          </w:tblCellMar>
        </w:tblPrEx>
        <w:trPr>
          <w:trHeight w:val="42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36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pStyle w:val="8"/>
              <w:spacing w:line="360" w:lineRule="exact"/>
              <w:jc w:val="left"/>
              <w:rPr>
                <w:rFonts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指标3：</w:t>
            </w:r>
            <w:r>
              <w:rPr>
                <w:rFonts w:ascii="Times New Roman" w:hAnsi="Times New Roman" w:eastAsia="仿宋_GB2312" w:cs="Times New Roman"/>
                <w:szCs w:val="21"/>
                <w:lang w:eastAsia="zh-CN"/>
              </w:rPr>
              <w:t>取暖面积数</w:t>
            </w:r>
          </w:p>
        </w:tc>
        <w:tc>
          <w:tcPr>
            <w:tcW w:w="83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eastAsia="仿宋_GB2312"/>
                <w:kern w:val="0"/>
                <w:sz w:val="18"/>
                <w:szCs w:val="18"/>
              </w:rPr>
            </w:pPr>
            <w:r>
              <w:rPr>
                <w:rFonts w:eastAsia="仿宋_GB2312"/>
                <w:kern w:val="0"/>
                <w:sz w:val="18"/>
                <w:szCs w:val="18"/>
              </w:rPr>
              <w:t>≥564.32㎡</w:t>
            </w:r>
          </w:p>
        </w:tc>
        <w:tc>
          <w:tcPr>
            <w:tcW w:w="927"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eastAsia="仿宋_GB2312"/>
                <w:kern w:val="0"/>
                <w:sz w:val="18"/>
                <w:szCs w:val="18"/>
              </w:rPr>
            </w:pPr>
            <w:r>
              <w:rPr>
                <w:rFonts w:eastAsia="仿宋_GB2312"/>
                <w:kern w:val="0"/>
                <w:sz w:val="18"/>
                <w:szCs w:val="18"/>
              </w:rPr>
              <w:t>564.32㎡</w:t>
            </w:r>
          </w:p>
        </w:tc>
        <w:tc>
          <w:tcPr>
            <w:tcW w:w="532" w:type="dxa"/>
            <w:gridSpan w:val="2"/>
            <w:tcBorders>
              <w:top w:val="nil"/>
              <w:left w:val="nil"/>
              <w:bottom w:val="single" w:color="auto" w:sz="4" w:space="0"/>
              <w:right w:val="single" w:color="auto" w:sz="4" w:space="0"/>
              <w:tl2br w:val="nil"/>
              <w:tr2bl w:val="nil"/>
            </w:tcBorders>
          </w:tcPr>
          <w:p>
            <w:pPr>
              <w:spacing w:line="360" w:lineRule="exact"/>
              <w:jc w:val="cente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tcPr>
          <w:p>
            <w:pPr>
              <w:spacing w:line="360" w:lineRule="exact"/>
              <w:jc w:val="cente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360" w:lineRule="exact"/>
              <w:jc w:val="center"/>
              <w:rPr>
                <w:rFonts w:eastAsia="仿宋_GB2312"/>
                <w:kern w:val="0"/>
                <w:sz w:val="24"/>
              </w:rPr>
            </w:pPr>
          </w:p>
        </w:tc>
      </w:tr>
      <w:tr>
        <w:tblPrEx>
          <w:tblCellMar>
            <w:top w:w="0" w:type="dxa"/>
            <w:left w:w="0" w:type="dxa"/>
            <w:bottom w:w="0" w:type="dxa"/>
            <w:right w:w="0" w:type="dxa"/>
          </w:tblCellMar>
        </w:tblPrEx>
        <w:trPr>
          <w:trHeight w:val="42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指标4：</w:t>
            </w:r>
            <w:r>
              <w:rPr>
                <w:rFonts w:eastAsia="仿宋_GB2312"/>
                <w:kern w:val="0"/>
                <w:szCs w:val="21"/>
              </w:rPr>
              <w:t>避风阁建筑面积</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≥8平方米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0</w:t>
            </w:r>
            <w:r>
              <w:rPr>
                <w:rFonts w:eastAsia="仿宋_GB2312"/>
                <w:kern w:val="0"/>
                <w:szCs w:val="21"/>
              </w:rPr>
              <w:t>平方米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0</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避风阁资金回收</w:t>
            </w:r>
          </w:p>
        </w:tc>
      </w:tr>
      <w:tr>
        <w:tblPrEx>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质量指标</w:t>
            </w:r>
          </w:p>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指标1：</w:t>
            </w:r>
            <w:r>
              <w:rPr>
                <w:rFonts w:eastAsia="仿宋_GB2312"/>
                <w:kern w:val="0"/>
                <w:szCs w:val="21"/>
              </w:rPr>
              <w:t>维修场馆合格率</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指标2：</w:t>
            </w:r>
            <w:r>
              <w:rPr>
                <w:rFonts w:eastAsia="仿宋_GB2312"/>
                <w:kern w:val="0"/>
                <w:szCs w:val="21"/>
              </w:rPr>
              <w:t>竣工验收合格率</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0</w:t>
            </w:r>
            <w:r>
              <w:rPr>
                <w:rFonts w:eastAsia="仿宋_GB2312"/>
                <w:kern w:val="0"/>
                <w:szCs w:val="21"/>
              </w:rPr>
              <w:t>%</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0</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避风阁资金回收</w:t>
            </w:r>
          </w:p>
        </w:tc>
      </w:tr>
      <w:tr>
        <w:tblPrEx>
          <w:tblCellMar>
            <w:top w:w="0" w:type="dxa"/>
            <w:left w:w="0" w:type="dxa"/>
            <w:bottom w:w="0" w:type="dxa"/>
            <w:right w:w="0" w:type="dxa"/>
          </w:tblCellMar>
        </w:tblPrEx>
        <w:trPr>
          <w:trHeight w:val="26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指标3：</w:t>
            </w:r>
            <w:r>
              <w:rPr>
                <w:rFonts w:eastAsia="仿宋_GB2312"/>
                <w:kern w:val="0"/>
                <w:szCs w:val="21"/>
              </w:rPr>
              <w:t>场馆维护合格率</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532"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时效指标</w:t>
            </w: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及时率</w:t>
            </w:r>
          </w:p>
        </w:tc>
        <w:tc>
          <w:tcPr>
            <w:tcW w:w="83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532"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hint="eastAsia" w:eastAsia="仿宋_GB2312"/>
                <w:kern w:val="0"/>
                <w:szCs w:val="21"/>
              </w:rPr>
            </w:pPr>
            <w:r>
              <w:rPr>
                <w:rFonts w:hint="eastAsia" w:eastAsia="仿宋_GB2312"/>
                <w:kern w:val="0"/>
                <w:szCs w:val="21"/>
              </w:rPr>
              <w:t>成本指标</w:t>
            </w:r>
          </w:p>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指标1：</w:t>
            </w:r>
            <w:r>
              <w:rPr>
                <w:rFonts w:eastAsia="仿宋_GB2312"/>
                <w:kern w:val="0"/>
                <w:szCs w:val="21"/>
              </w:rPr>
              <w:t>每平米维护成本</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≤44.3</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4</w:t>
            </w:r>
            <w:r>
              <w:rPr>
                <w:rFonts w:hint="eastAsia" w:eastAsia="仿宋_GB2312"/>
                <w:kern w:val="0"/>
                <w:szCs w:val="21"/>
              </w:rPr>
              <w:t>0</w:t>
            </w:r>
          </w:p>
        </w:tc>
        <w:tc>
          <w:tcPr>
            <w:tcW w:w="532"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指标2：</w:t>
            </w:r>
            <w:r>
              <w:rPr>
                <w:rFonts w:eastAsia="仿宋_GB2312"/>
                <w:kern w:val="0"/>
                <w:szCs w:val="21"/>
              </w:rPr>
              <w:t>每平米取暖费</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35元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35元</w:t>
            </w:r>
          </w:p>
        </w:tc>
        <w:tc>
          <w:tcPr>
            <w:tcW w:w="532"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kern w:val="0"/>
                <w:szCs w:val="21"/>
                <w:lang w:val="en-US" w:eastAsia="zh-CN"/>
              </w:rPr>
              <w:t>指标3：</w:t>
            </w:r>
            <w:r>
              <w:rPr>
                <w:rFonts w:eastAsia="仿宋_GB2312"/>
                <w:kern w:val="0"/>
                <w:szCs w:val="21"/>
              </w:rPr>
              <w:t>每平米物业成本</w:t>
            </w:r>
          </w:p>
        </w:tc>
        <w:tc>
          <w:tcPr>
            <w:tcW w:w="830" w:type="dxa"/>
            <w:tcBorders>
              <w:top w:val="nil"/>
              <w:left w:val="nil"/>
              <w:bottom w:val="single" w:color="auto" w:sz="4" w:space="0"/>
              <w:right w:val="single" w:color="auto" w:sz="4" w:space="0"/>
              <w:tl2br w:val="nil"/>
              <w:tr2bl w:val="nil"/>
            </w:tcBorders>
            <w:vAlign w:val="center"/>
          </w:tcPr>
          <w:p>
            <w:pPr>
              <w:jc w:val="center"/>
            </w:pPr>
            <w:r>
              <w:t>≤62元</w:t>
            </w:r>
          </w:p>
        </w:tc>
        <w:tc>
          <w:tcPr>
            <w:tcW w:w="927" w:type="dxa"/>
            <w:tcBorders>
              <w:top w:val="nil"/>
              <w:left w:val="nil"/>
              <w:bottom w:val="single" w:color="auto" w:sz="4" w:space="0"/>
              <w:right w:val="single" w:color="auto" w:sz="4" w:space="0"/>
              <w:tl2br w:val="nil"/>
              <w:tr2bl w:val="nil"/>
            </w:tcBorders>
            <w:vAlign w:val="center"/>
          </w:tcPr>
          <w:p>
            <w:pPr>
              <w:jc w:val="center"/>
            </w:pPr>
            <w:r>
              <w:t>62元</w:t>
            </w:r>
          </w:p>
        </w:tc>
        <w:tc>
          <w:tcPr>
            <w:tcW w:w="532"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left"/>
              <w:rPr>
                <w:rFonts w:hint="eastAsia" w:eastAsia="仿宋_GB2312"/>
                <w:kern w:val="0"/>
                <w:szCs w:val="21"/>
              </w:rPr>
            </w:pPr>
            <w:r>
              <w:rPr>
                <w:rFonts w:hint="eastAsia" w:eastAsia="仿宋_GB2312"/>
                <w:kern w:val="0"/>
                <w:szCs w:val="21"/>
              </w:rPr>
              <w:t>社会</w:t>
            </w:r>
            <w:r>
              <w:rPr>
                <w:rFonts w:eastAsia="仿宋_GB2312"/>
                <w:kern w:val="0"/>
                <w:szCs w:val="21"/>
              </w:rPr>
              <w:t>效益指标</w:t>
            </w:r>
          </w:p>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指标1：</w:t>
            </w:r>
            <w:r>
              <w:rPr>
                <w:rFonts w:eastAsia="仿宋_GB2312"/>
                <w:kern w:val="0"/>
                <w:szCs w:val="21"/>
              </w:rPr>
              <w:t>场馆使用率</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≥80%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80%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5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指标2：</w:t>
            </w:r>
            <w:r>
              <w:rPr>
                <w:rFonts w:eastAsia="仿宋_GB2312"/>
                <w:kern w:val="0"/>
                <w:szCs w:val="21"/>
              </w:rPr>
              <w:t>场馆开放天数</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≥300天</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30</w:t>
            </w:r>
            <w:r>
              <w:rPr>
                <w:rFonts w:hint="eastAsia" w:eastAsia="仿宋_GB2312"/>
                <w:kern w:val="0"/>
                <w:szCs w:val="21"/>
              </w:rPr>
              <w:t>1</w:t>
            </w:r>
            <w:r>
              <w:rPr>
                <w:rFonts w:eastAsia="仿宋_GB2312"/>
                <w:kern w:val="0"/>
                <w:szCs w:val="21"/>
              </w:rPr>
              <w:t>天</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6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指标3：</w:t>
            </w:r>
            <w:r>
              <w:rPr>
                <w:rFonts w:eastAsia="仿宋_GB2312"/>
                <w:kern w:val="0"/>
                <w:szCs w:val="21"/>
              </w:rPr>
              <w:t>受益人次</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≥5000人次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5000人次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7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指标4：</w:t>
            </w:r>
            <w:r>
              <w:rPr>
                <w:rFonts w:eastAsia="仿宋_GB2312"/>
                <w:kern w:val="0"/>
                <w:szCs w:val="21"/>
              </w:rPr>
              <w:t>场馆正常运转率</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4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hint="eastAsia" w:eastAsia="仿宋_GB2312"/>
                <w:kern w:val="0"/>
                <w:szCs w:val="21"/>
                <w:lang w:val="en-US" w:eastAsia="zh-CN"/>
              </w:rPr>
              <w:t>指标5：</w:t>
            </w:r>
            <w:r>
              <w:rPr>
                <w:rFonts w:eastAsia="仿宋_GB2312"/>
                <w:kern w:val="0"/>
                <w:szCs w:val="21"/>
              </w:rPr>
              <w:t>举办活动场次</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≥3场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3场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3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left"/>
              <w:rPr>
                <w:rFonts w:eastAsia="仿宋_GB2312"/>
                <w:kern w:val="0"/>
                <w:sz w:val="18"/>
                <w:szCs w:val="18"/>
              </w:rPr>
            </w:pPr>
            <w:r>
              <w:rPr>
                <w:rFonts w:eastAsia="仿宋_GB2312"/>
                <w:kern w:val="0"/>
                <w:sz w:val="18"/>
                <w:szCs w:val="18"/>
              </w:rPr>
              <w:t>可持续影响指标</w:t>
            </w: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Cs w:val="21"/>
              </w:rPr>
            </w:pPr>
            <w:r>
              <w:rPr>
                <w:rFonts w:eastAsia="仿宋_GB2312"/>
                <w:kern w:val="0"/>
                <w:szCs w:val="21"/>
              </w:rPr>
              <w:t>场地使用年限</w:t>
            </w:r>
          </w:p>
        </w:tc>
        <w:tc>
          <w:tcPr>
            <w:tcW w:w="83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1年</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6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eastAsia="仿宋_GB2312"/>
                <w:kern w:val="0"/>
                <w:szCs w:val="21"/>
              </w:rPr>
              <w:t>服务对象满意度指标</w:t>
            </w:r>
          </w:p>
        </w:tc>
        <w:tc>
          <w:tcPr>
            <w:tcW w:w="1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受益人及单位满意</w:t>
            </w:r>
          </w:p>
        </w:tc>
        <w:tc>
          <w:tcPr>
            <w:tcW w:w="83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ascii="方正书宋_GBK" w:eastAsia="方正书宋_GBK"/>
                <w:szCs w:val="21"/>
              </w:rPr>
              <w:t>≥</w:t>
            </w:r>
            <w:r>
              <w:rPr>
                <w:rFonts w:ascii="方正书宋_GBK" w:eastAsia="方正书宋_GBK"/>
                <w:szCs w:val="21"/>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ascii="方正书宋_GBK" w:eastAsia="方正书宋_GBK"/>
                <w:szCs w:val="21"/>
              </w:rPr>
              <w:t>10</w:t>
            </w:r>
            <w:r>
              <w:rPr>
                <w:rFonts w:ascii="方正书宋_GBK" w:eastAsia="方正书宋_GBK"/>
                <w:szCs w:val="21"/>
              </w:rPr>
              <w:t>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73" w:hRule="atLeast"/>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6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93.9</w:t>
            </w:r>
          </w:p>
        </w:tc>
        <w:tc>
          <w:tcPr>
            <w:tcW w:w="139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pStyle w:val="2"/>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widowControl/>
        <w:jc w:val="left"/>
        <w:rPr>
          <w:rFonts w:hint="default" w:eastAsia="仿宋_GB2312"/>
          <w:color w:val="000000"/>
          <w:kern w:val="0"/>
          <w:sz w:val="24"/>
          <w:lang w:val="en-US" w:eastAsia="zh-CN"/>
        </w:rPr>
      </w:pPr>
      <w:r>
        <w:rPr>
          <w:rFonts w:hint="eastAsia"/>
          <w:lang w:val="en-US" w:eastAsia="zh-CN"/>
        </w:rPr>
        <w:tab/>
      </w:r>
      <w:r>
        <w:rPr>
          <w:rFonts w:hint="eastAsia"/>
          <w:lang w:val="en-US" w:eastAsia="zh-CN"/>
        </w:rPr>
        <w:t xml:space="preserve">   </w:t>
      </w:r>
      <w:r>
        <w:rPr>
          <w:rFonts w:eastAsia="仿宋_GB2312"/>
          <w:color w:val="000000"/>
          <w:kern w:val="0"/>
          <w:sz w:val="24"/>
        </w:rPr>
        <w:t>填报单位负责人（签名）：                   填报日期：</w:t>
      </w:r>
      <w:r>
        <w:rPr>
          <w:rFonts w:hint="eastAsia" w:eastAsia="仿宋_GB2312"/>
          <w:color w:val="000000"/>
          <w:kern w:val="0"/>
          <w:sz w:val="24"/>
          <w:lang w:val="en-US" w:eastAsia="zh-CN"/>
        </w:rPr>
        <w:t>2023.3.13</w:t>
      </w:r>
    </w:p>
    <w:p>
      <w:pPr>
        <w:widowControl/>
        <w:ind w:firstLine="720" w:firstLineChars="300"/>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于子军</w:t>
      </w:r>
      <w:r>
        <w:rPr>
          <w:rFonts w:eastAsia="仿宋_GB2312"/>
          <w:color w:val="000000"/>
          <w:kern w:val="0"/>
          <w:sz w:val="24"/>
        </w:rPr>
        <w:t xml:space="preserve">                             联系方式：</w:t>
      </w:r>
      <w:r>
        <w:rPr>
          <w:rFonts w:hint="eastAsia" w:eastAsia="仿宋_GB2312"/>
          <w:color w:val="000000"/>
          <w:kern w:val="0"/>
          <w:sz w:val="24"/>
          <w:lang w:val="en-US" w:eastAsia="zh-CN"/>
        </w:rPr>
        <w:t>0316-8822513</w:t>
      </w:r>
    </w:p>
    <w:p>
      <w:pPr>
        <w:tabs>
          <w:tab w:val="left" w:pos="1432"/>
        </w:tabs>
        <w:bidi w:val="0"/>
        <w:jc w:val="left"/>
        <w:rPr>
          <w:rFonts w:hint="eastAsia"/>
          <w:lang w:val="en-US" w:eastAsia="zh-CN"/>
        </w:rPr>
      </w:pPr>
    </w:p>
    <w:tbl>
      <w:tblPr>
        <w:tblStyle w:val="5"/>
        <w:tblW w:w="8835"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241"/>
        <w:gridCol w:w="655"/>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8" w:hRule="exac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35"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23"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老年书画研究会经费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中共大厂回族自治县委老干部局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9.89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76%</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9.89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76%</w:t>
            </w: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3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仿宋_GB2312"/>
                <w:kern w:val="0"/>
                <w:sz w:val="24"/>
                <w:lang w:eastAsia="zh-CN"/>
              </w:rPr>
            </w:pPr>
            <w:r>
              <w:rPr>
                <w:rFonts w:hint="eastAsia" w:ascii="仿宋" w:hAnsi="仿宋" w:eastAsia="仿宋" w:cs="仿宋"/>
                <w:sz w:val="21"/>
                <w:szCs w:val="21"/>
              </w:rPr>
              <w:t>通过本项目开展，逐步提高我县老年书画研究会会员的创作水平，促进书画艺术进校园、进社区、进企业、进园区、进军营、进农村。</w:t>
            </w:r>
          </w:p>
        </w:tc>
        <w:tc>
          <w:tcPr>
            <w:tcW w:w="3435" w:type="dxa"/>
            <w:gridSpan w:val="7"/>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default" w:eastAsia="仿宋_GB2312"/>
                <w:kern w:val="0"/>
                <w:sz w:val="24"/>
                <w:lang w:val="en-US" w:eastAsia="zh-CN"/>
              </w:rPr>
            </w:pPr>
            <w:r>
              <w:rPr>
                <w:rFonts w:hint="eastAsia" w:ascii="仿宋" w:hAnsi="仿宋" w:eastAsia="仿宋" w:cs="仿宋"/>
                <w:kern w:val="2"/>
                <w:sz w:val="21"/>
                <w:szCs w:val="21"/>
                <w:lang w:val="en-US" w:eastAsia="zh-CN" w:bidi="ar-SA"/>
              </w:rPr>
              <w:t>全年选派教师12人，进学校辅导学生书法，组织公益活动10次，促进了书画艺术进校园、社区、企业、农村等</w:t>
            </w:r>
            <w:r>
              <w:rPr>
                <w:rFonts w:hint="eastAsia" w:eastAsia="仿宋_GB2312"/>
                <w:kern w:val="0"/>
                <w:sz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pPr>
            <w:r>
              <w:t>产出指标</w:t>
            </w:r>
          </w:p>
          <w:p>
            <w:pPr>
              <w:pStyle w:val="2"/>
            </w:p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rPr>
            </w:pPr>
            <w:r>
              <w:rPr>
                <w:rFonts w:hint="eastAsia" w:ascii="仿宋" w:hAnsi="仿宋" w:eastAsia="仿宋" w:cs="仿宋"/>
                <w:color w:val="000000"/>
                <w:kern w:val="0"/>
                <w:sz w:val="24"/>
              </w:rPr>
              <w:t>指标1：</w:t>
            </w:r>
            <w:r>
              <w:rPr>
                <w:rFonts w:hint="eastAsia" w:ascii="仿宋" w:hAnsi="仿宋" w:eastAsia="仿宋" w:cs="仿宋"/>
              </w:rPr>
              <w:t>选派书法教师人数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sz w:val="18"/>
                <w:szCs w:val="18"/>
              </w:rPr>
              <w:t>≥6人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12人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加大了工作力度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left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rPr>
            </w:pPr>
            <w:r>
              <w:rPr>
                <w:rFonts w:hint="eastAsia" w:ascii="仿宋" w:hAnsi="仿宋" w:eastAsia="仿宋" w:cs="仿宋"/>
                <w:color w:val="000000"/>
                <w:kern w:val="0"/>
                <w:sz w:val="24"/>
              </w:rPr>
              <w:t>指标2：</w:t>
            </w:r>
            <w:r>
              <w:rPr>
                <w:rFonts w:hint="eastAsia" w:ascii="仿宋" w:hAnsi="仿宋" w:eastAsia="仿宋" w:cs="仿宋"/>
              </w:rPr>
              <w:t>书画笔会次数</w:t>
            </w:r>
          </w:p>
        </w:tc>
        <w:tc>
          <w:tcPr>
            <w:tcW w:w="1021" w:type="dxa"/>
            <w:gridSpan w:val="2"/>
            <w:tcBorders>
              <w:top w:val="nil"/>
              <w:left w:val="nil"/>
              <w:bottom w:val="single" w:color="auto" w:sz="4" w:space="0"/>
              <w:right w:val="single" w:color="auto" w:sz="4" w:space="0"/>
            </w:tcBorders>
            <w:noWrap w:val="0"/>
            <w:vAlign w:val="center"/>
          </w:tcPr>
          <w:p>
            <w:pPr>
              <w:pStyle w:val="8"/>
              <w:ind w:firstLine="0" w:firstLineChars="0"/>
              <w:jc w:val="center"/>
              <w:rPr>
                <w:rFonts w:eastAsia="仿宋_GB2312"/>
                <w:kern w:val="0"/>
                <w:sz w:val="18"/>
                <w:szCs w:val="18"/>
              </w:rPr>
            </w:pPr>
            <w:r>
              <w:rPr>
                <w:sz w:val="18"/>
                <w:szCs w:val="18"/>
              </w:rPr>
              <w:t>≥6次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3次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3.5</w:t>
            </w:r>
          </w:p>
        </w:tc>
        <w:tc>
          <w:tcPr>
            <w:tcW w:w="1301" w:type="dxa"/>
            <w:gridSpan w:val="2"/>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eastAsia="宋体" w:cs="Times New Roman"/>
                <w:kern w:val="2"/>
                <w:sz w:val="21"/>
                <w:lang w:val="en-US" w:eastAsia="zh-CN" w:bidi="ar-SA"/>
              </w:rPr>
            </w:pPr>
            <w:r>
              <w:rPr>
                <w:rFonts w:hint="eastAsia" w:ascii="仿宋" w:hAnsi="仿宋" w:eastAsia="仿宋" w:cs="仿宋"/>
                <w:kern w:val="2"/>
                <w:sz w:val="18"/>
                <w:szCs w:val="18"/>
                <w:lang w:val="en-US" w:eastAsia="zh-CN" w:bidi="ar-SA"/>
              </w:rPr>
              <w:t>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left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指标3：</w:t>
            </w:r>
            <w:r>
              <w:rPr>
                <w:rFonts w:hint="eastAsia" w:ascii="仿宋" w:hAnsi="仿宋" w:eastAsia="仿宋" w:cs="仿宋"/>
              </w:rPr>
              <w:t>书画展览次数</w:t>
            </w:r>
          </w:p>
        </w:tc>
        <w:tc>
          <w:tcPr>
            <w:tcW w:w="1021" w:type="dxa"/>
            <w:gridSpan w:val="2"/>
            <w:tcBorders>
              <w:top w:val="nil"/>
              <w:left w:val="nil"/>
              <w:bottom w:val="single" w:color="auto" w:sz="4" w:space="0"/>
              <w:right w:val="single" w:color="auto" w:sz="4" w:space="0"/>
            </w:tcBorders>
            <w:noWrap w:val="0"/>
            <w:vAlign w:val="center"/>
          </w:tcPr>
          <w:p>
            <w:pPr>
              <w:pStyle w:val="8"/>
              <w:ind w:firstLine="0" w:firstLineChars="0"/>
              <w:jc w:val="center"/>
              <w:rPr>
                <w:rFonts w:eastAsia="仿宋_GB2312"/>
                <w:kern w:val="0"/>
                <w:sz w:val="18"/>
                <w:szCs w:val="18"/>
              </w:rPr>
            </w:pPr>
            <w:r>
              <w:rPr>
                <w:sz w:val="18"/>
                <w:szCs w:val="18"/>
              </w:rPr>
              <w:t>≥3次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3次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left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指标4：</w:t>
            </w:r>
            <w:r>
              <w:rPr>
                <w:rFonts w:hint="eastAsia" w:ascii="仿宋" w:hAnsi="仿宋" w:eastAsia="仿宋" w:cs="仿宋"/>
              </w:rPr>
              <w:t>组织公益讲座及活动次数</w:t>
            </w:r>
          </w:p>
        </w:tc>
        <w:tc>
          <w:tcPr>
            <w:tcW w:w="1021" w:type="dxa"/>
            <w:gridSpan w:val="2"/>
            <w:tcBorders>
              <w:top w:val="nil"/>
              <w:left w:val="nil"/>
              <w:bottom w:val="single" w:color="auto" w:sz="4" w:space="0"/>
              <w:right w:val="single" w:color="auto" w:sz="4" w:space="0"/>
            </w:tcBorders>
            <w:noWrap w:val="0"/>
            <w:vAlign w:val="center"/>
          </w:tcPr>
          <w:p>
            <w:pPr>
              <w:pStyle w:val="8"/>
              <w:ind w:firstLine="0" w:firstLineChars="0"/>
              <w:jc w:val="center"/>
              <w:rPr>
                <w:rFonts w:eastAsia="仿宋_GB2312"/>
                <w:kern w:val="0"/>
                <w:sz w:val="18"/>
                <w:szCs w:val="18"/>
              </w:rPr>
            </w:pPr>
            <w:r>
              <w:rPr>
                <w:sz w:val="18"/>
                <w:szCs w:val="18"/>
              </w:rPr>
              <w:t>≥8次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8</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8</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指标5：</w:t>
            </w:r>
            <w:r>
              <w:rPr>
                <w:rFonts w:hint="eastAsia" w:ascii="仿宋" w:hAnsi="仿宋" w:eastAsia="仿宋" w:cs="仿宋"/>
              </w:rPr>
              <w:t>学习次数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sz w:val="18"/>
                <w:szCs w:val="18"/>
              </w:rPr>
              <w:t>≥1次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0次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2</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18"/>
                <w:szCs w:val="18"/>
                <w:lang w:val="en-US" w:eastAsia="zh-CN"/>
              </w:rPr>
              <w:t>疫情无法外出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rPr>
            </w:pPr>
            <w:r>
              <w:rPr>
                <w:rFonts w:hint="eastAsia" w:ascii="仿宋" w:hAnsi="仿宋" w:eastAsia="仿宋" w:cs="仿宋"/>
                <w:color w:val="000000"/>
                <w:kern w:val="0"/>
                <w:sz w:val="24"/>
              </w:rPr>
              <w:t>指标1：</w:t>
            </w:r>
            <w:r>
              <w:rPr>
                <w:rFonts w:hint="eastAsia" w:ascii="仿宋" w:hAnsi="仿宋" w:eastAsia="仿宋" w:cs="仿宋"/>
              </w:rPr>
              <w:t>公益讲座及活动成功率</w:t>
            </w:r>
          </w:p>
        </w:tc>
        <w:tc>
          <w:tcPr>
            <w:tcW w:w="1021" w:type="dxa"/>
            <w:gridSpan w:val="2"/>
            <w:tcBorders>
              <w:top w:val="nil"/>
              <w:left w:val="nil"/>
              <w:bottom w:val="single" w:color="auto" w:sz="4" w:space="0"/>
              <w:right w:val="single" w:color="auto" w:sz="4" w:space="0"/>
            </w:tcBorders>
            <w:noWrap w:val="0"/>
            <w:vAlign w:val="center"/>
          </w:tcPr>
          <w:p>
            <w:pPr>
              <w:pStyle w:val="8"/>
              <w:ind w:firstLine="0" w:firstLineChars="0"/>
              <w:jc w:val="center"/>
              <w:rPr>
                <w:rFonts w:eastAsia="仿宋_GB2312"/>
                <w:kern w:val="0"/>
                <w:sz w:val="18"/>
                <w:szCs w:val="18"/>
              </w:rPr>
            </w:pPr>
            <w:r>
              <w:rPr>
                <w:sz w:val="18"/>
                <w:szCs w:val="18"/>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rPr>
            </w:pPr>
            <w:r>
              <w:rPr>
                <w:rFonts w:hint="eastAsia" w:ascii="仿宋" w:hAnsi="仿宋" w:eastAsia="仿宋" w:cs="仿宋"/>
                <w:color w:val="000000"/>
                <w:kern w:val="0"/>
                <w:sz w:val="24"/>
              </w:rPr>
              <w:t>指标2：</w:t>
            </w:r>
            <w:r>
              <w:rPr>
                <w:rFonts w:hint="eastAsia" w:ascii="仿宋" w:hAnsi="仿宋" w:eastAsia="仿宋" w:cs="仿宋"/>
              </w:rPr>
              <w:t>书画展圆满完成率</w:t>
            </w:r>
          </w:p>
        </w:tc>
        <w:tc>
          <w:tcPr>
            <w:tcW w:w="1021" w:type="dxa"/>
            <w:gridSpan w:val="2"/>
            <w:tcBorders>
              <w:top w:val="nil"/>
              <w:left w:val="nil"/>
              <w:bottom w:val="single" w:color="auto" w:sz="4" w:space="0"/>
              <w:right w:val="single" w:color="auto" w:sz="4" w:space="0"/>
            </w:tcBorders>
            <w:noWrap w:val="0"/>
            <w:vAlign w:val="center"/>
          </w:tcPr>
          <w:p>
            <w:pPr>
              <w:pStyle w:val="8"/>
              <w:ind w:firstLine="0" w:firstLineChars="0"/>
              <w:jc w:val="center"/>
              <w:rPr>
                <w:rFonts w:eastAsia="仿宋_GB2312"/>
                <w:kern w:val="0"/>
                <w:sz w:val="18"/>
                <w:szCs w:val="18"/>
              </w:rPr>
            </w:pPr>
            <w:r>
              <w:rPr>
                <w:sz w:val="18"/>
                <w:szCs w:val="18"/>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指标3：</w:t>
            </w:r>
            <w:r>
              <w:rPr>
                <w:rFonts w:hint="eastAsia" w:ascii="仿宋" w:hAnsi="仿宋" w:eastAsia="仿宋" w:cs="仿宋"/>
              </w:rPr>
              <w:t>选派教师合格率</w:t>
            </w:r>
          </w:p>
        </w:tc>
        <w:tc>
          <w:tcPr>
            <w:tcW w:w="1021" w:type="dxa"/>
            <w:gridSpan w:val="2"/>
            <w:tcBorders>
              <w:top w:val="nil"/>
              <w:left w:val="nil"/>
              <w:bottom w:val="single" w:color="auto" w:sz="4" w:space="0"/>
              <w:right w:val="single" w:color="auto" w:sz="4" w:space="0"/>
            </w:tcBorders>
            <w:noWrap w:val="0"/>
            <w:vAlign w:val="center"/>
          </w:tcPr>
          <w:p>
            <w:pPr>
              <w:pStyle w:val="8"/>
              <w:ind w:firstLine="0" w:firstLineChars="0"/>
              <w:jc w:val="center"/>
              <w:rPr>
                <w:rFonts w:eastAsia="仿宋_GB2312"/>
                <w:kern w:val="0"/>
                <w:sz w:val="18"/>
                <w:szCs w:val="18"/>
              </w:rPr>
            </w:pPr>
            <w:r>
              <w:rPr>
                <w:sz w:val="18"/>
                <w:szCs w:val="18"/>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 w:hAnsi="仿宋" w:eastAsia="仿宋" w:cs="仿宋"/>
                <w:sz w:val="18"/>
                <w:szCs w:val="18"/>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2022年12月底前</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2022年12月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bottom w:val="single" w:color="000000"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指标1：</w:t>
            </w:r>
            <w:r>
              <w:rPr>
                <w:rFonts w:hint="eastAsia" w:ascii="仿宋" w:hAnsi="仿宋" w:eastAsia="仿宋" w:cs="仿宋"/>
                <w:sz w:val="18"/>
                <w:szCs w:val="18"/>
              </w:rPr>
              <w:t>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sz w:val="18"/>
                <w:szCs w:val="18"/>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5</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586" w:type="dxa"/>
            <w:vMerge w:val="continue"/>
            <w:tcBorders>
              <w:top w:val="nil"/>
              <w:left w:val="single" w:color="auto" w:sz="4" w:space="0"/>
              <w:bottom w:val="single" w:color="auto" w:sz="4" w:space="0"/>
              <w:right w:val="single" w:color="000000" w:sz="4" w:space="0"/>
            </w:tcBorders>
            <w:noWrap w:val="0"/>
            <w:vAlign w:val="center"/>
          </w:tcPr>
          <w:p/>
        </w:tc>
        <w:tc>
          <w:tcPr>
            <w:tcW w:w="626"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default" w:eastAsia="宋体"/>
                <w:lang w:val="en-US" w:eastAsia="zh-CN"/>
              </w:rPr>
            </w:pPr>
            <w:r>
              <w:rPr>
                <w:rFonts w:hint="eastAsia"/>
                <w:lang w:val="en-US" w:eastAsia="zh-CN"/>
              </w:rPr>
              <w:t>效益指标</w:t>
            </w:r>
          </w:p>
        </w:tc>
        <w:tc>
          <w:tcPr>
            <w:tcW w:w="1465" w:type="dxa"/>
            <w:tcBorders>
              <w:top w:val="nil"/>
              <w:left w:val="single" w:color="000000"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丰富老年人生活</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sz w:val="18"/>
                <w:szCs w:val="18"/>
              </w:rPr>
              <w:t>有效丰富</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有效丰富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20</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000000" w:sz="4" w:space="0"/>
            </w:tcBorders>
            <w:noWrap w:val="0"/>
            <w:vAlign w:val="center"/>
          </w:tcPr>
          <w:p/>
        </w:tc>
        <w:tc>
          <w:tcPr>
            <w:tcW w:w="626"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465" w:type="dxa"/>
            <w:tcBorders>
              <w:top w:val="single" w:color="auto" w:sz="4" w:space="0"/>
              <w:left w:val="single" w:color="000000"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保障老年书画研究会正常工作年限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sz w:val="18"/>
                <w:szCs w:val="18"/>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6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000000" w:sz="4" w:space="0"/>
            </w:tcBorders>
            <w:noWrap w:val="0"/>
            <w:vAlign w:val="center"/>
          </w:tcP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000000"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书画研究会成员满意率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sz w:val="18"/>
                <w:szCs w:val="18"/>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99%</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6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94.1</w:t>
            </w:r>
          </w:p>
        </w:tc>
        <w:tc>
          <w:tcPr>
            <w:tcW w:w="13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eastAsia"/>
          <w:lang w:val="en-US" w:eastAsia="zh-CN"/>
        </w:rPr>
      </w:pPr>
      <w:r>
        <w:rPr>
          <w:rFonts w:hint="eastAsia"/>
          <w:lang w:val="en-US" w:eastAsia="zh-CN"/>
        </w:rPr>
        <w:t>填报单位负责人（签名）：                              填报日期：2023.3.10</w:t>
      </w:r>
    </w:p>
    <w:p>
      <w:pPr>
        <w:pStyle w:val="2"/>
        <w:ind w:left="0" w:leftChars="0" w:firstLine="0" w:firstLineChars="0"/>
        <w:jc w:val="left"/>
        <w:rPr>
          <w:rFonts w:hint="default"/>
          <w:lang w:val="en-US" w:eastAsia="zh-CN"/>
        </w:rPr>
      </w:pPr>
      <w:r>
        <w:rPr>
          <w:rFonts w:hint="eastAsia"/>
          <w:lang w:val="en-US" w:eastAsia="zh-CN"/>
        </w:rPr>
        <w:t>填报人：王瑞东                                        联系方式：0316-8822513</w:t>
      </w: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both"/>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lang w:val="en-US" w:eastAsia="zh-CN"/>
        </w:rPr>
        <w:t>老干部局</w:t>
      </w:r>
      <w:r>
        <w:rPr>
          <w:rFonts w:eastAsia="仿宋_GB2312"/>
          <w:bCs/>
          <w:color w:val="000000"/>
          <w:kern w:val="0"/>
          <w:sz w:val="32"/>
          <w:szCs w:val="32"/>
        </w:rPr>
        <w:t xml:space="preserve">                      单位：万元</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247.64</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w:t>
            </w: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olor w:val="000000"/>
          <w:kern w:val="0"/>
          <w:sz w:val="28"/>
          <w:szCs w:val="28"/>
          <w:lang w:val="en-US" w:eastAsia="zh-CN"/>
        </w:rPr>
      </w:pPr>
      <w:r>
        <w:rPr>
          <w:rFonts w:hint="eastAsia" w:ascii="仿宋_GB2312" w:eastAsia="仿宋_GB2312"/>
          <w:b/>
          <w:bCs/>
          <w:color w:val="000000"/>
          <w:kern w:val="0"/>
          <w:sz w:val="28"/>
          <w:szCs w:val="28"/>
          <w:lang w:val="en-US" w:eastAsia="zh-CN"/>
        </w:rPr>
        <w:t>说明</w:t>
      </w:r>
      <w:r>
        <w:rPr>
          <w:rFonts w:hint="eastAsia" w:ascii="仿宋_GB2312" w:eastAsia="仿宋_GB2312"/>
          <w:b/>
          <w:bCs/>
          <w:color w:val="000000"/>
          <w:kern w:val="0"/>
          <w:sz w:val="28"/>
          <w:szCs w:val="28"/>
          <w:lang w:eastAsia="zh-CN"/>
        </w:rPr>
        <w:t>：</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w:t>
      </w:r>
      <w:r>
        <w:rPr>
          <w:rFonts w:hint="eastAsia" w:ascii="仿宋_GB2312" w:eastAsia="仿宋_GB2312"/>
          <w:color w:val="000000"/>
          <w:kern w:val="0"/>
          <w:sz w:val="28"/>
          <w:szCs w:val="28"/>
          <w:lang w:val="en-US" w:eastAsia="zh-CN"/>
        </w:rPr>
        <w:t>为所有项目的“项目支出绩效自评表”中“全年预算数”的总和；</w:t>
      </w:r>
      <w:r>
        <w:rPr>
          <w:rFonts w:hint="eastAsia" w:ascii="仿宋_GB2312" w:eastAsia="仿宋_GB2312"/>
          <w:color w:val="000000"/>
          <w:kern w:val="0"/>
          <w:sz w:val="28"/>
          <w:szCs w:val="28"/>
        </w:rPr>
        <w:t>已评价数为</w:t>
      </w:r>
      <w:r>
        <w:rPr>
          <w:rFonts w:hint="eastAsia" w:ascii="仿宋_GB2312" w:eastAsia="仿宋_GB2312"/>
          <w:color w:val="000000"/>
          <w:kern w:val="0"/>
          <w:sz w:val="28"/>
          <w:szCs w:val="28"/>
          <w:lang w:val="en-US" w:eastAsia="zh-CN"/>
        </w:rPr>
        <w:t>所有项目的“项目支出绩效自评表”中</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全年执行数</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的总和。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sz w:val="28"/>
          <w:szCs w:val="28"/>
        </w:rPr>
      </w:pPr>
      <w:r>
        <w:rPr>
          <w:rFonts w:hint="eastAsia" w:ascii="仿宋_GB2312" w:eastAsia="仿宋_GB2312"/>
          <w:color w:val="000000"/>
          <w:kern w:val="0"/>
          <w:sz w:val="28"/>
          <w:szCs w:val="28"/>
          <w:lang w:val="en-US" w:eastAsia="zh-CN"/>
        </w:rPr>
        <w:t>3.</w:t>
      </w:r>
      <w:r>
        <w:rPr>
          <w:rFonts w:hint="eastAsia" w:ascii="仿宋_GB2312" w:hAnsi="仿宋_GB2312" w:eastAsia="仿宋_GB2312" w:cs="仿宋_GB2312"/>
          <w:sz w:val="28"/>
          <w:szCs w:val="28"/>
        </w:rPr>
        <w:t>绩效评价等级根据绩效自评得分</w:t>
      </w:r>
      <w:r>
        <w:rPr>
          <w:rFonts w:hint="eastAsia" w:ascii="仿宋_GB2312" w:hAnsi="仿宋_GB2312" w:eastAsia="仿宋_GB2312" w:cs="仿宋_GB2312"/>
          <w:bCs/>
          <w:sz w:val="28"/>
          <w:szCs w:val="28"/>
        </w:rPr>
        <w:t>划分四档：</w:t>
      </w:r>
      <w:r>
        <w:rPr>
          <w:rFonts w:hint="eastAsia" w:ascii="仿宋_GB2312" w:hAnsi="仿宋_GB2312" w:eastAsia="仿宋_GB2312" w:cs="仿宋_GB2312"/>
          <w:sz w:val="28"/>
          <w:szCs w:val="28"/>
        </w:rPr>
        <w:t>90（含）-100分为优、80（含）-90分为良、60（含）-80分为中、60分以下为差。</w:t>
      </w:r>
    </w:p>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2022年度老干部局整体绩效自评工作报告</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一、绩效自评工作组织开展情况</w:t>
      </w:r>
    </w:p>
    <w:p>
      <w:pPr>
        <w:spacing w:line="584" w:lineRule="exact"/>
        <w:ind w:firstLine="640" w:firstLineChars="200"/>
        <w:rPr>
          <w:rFonts w:hint="eastAsia" w:ascii="仿宋" w:hAnsi="仿宋" w:eastAsia="仿宋"/>
          <w:sz w:val="32"/>
          <w:szCs w:val="32"/>
          <w:lang w:val="en-US" w:eastAsia="zh-CN"/>
        </w:rPr>
      </w:pPr>
      <w:r>
        <w:rPr>
          <w:rFonts w:hint="eastAsia" w:eastAsia="仿宋_GB2312"/>
          <w:color w:val="000000"/>
          <w:kern w:val="0"/>
          <w:sz w:val="32"/>
          <w:szCs w:val="32"/>
          <w:lang w:val="en-US" w:eastAsia="zh-CN"/>
        </w:rPr>
        <w:t>1、积极组织开展。单位自接到开展项目绩效自评工作的通知后，积极组织，</w:t>
      </w:r>
      <w:r>
        <w:rPr>
          <w:rFonts w:hint="eastAsia" w:ascii="仿宋" w:hAnsi="仿宋" w:eastAsia="仿宋"/>
          <w:sz w:val="32"/>
          <w:szCs w:val="32"/>
          <w:lang w:val="en-US" w:eastAsia="zh-CN"/>
        </w:rPr>
        <w:t>成立由主管财务负责人为组长，各项目负责人、财务人员、各业务科室工作人员为组员的绩效评价工作组，协调安排本次自评工作。</w:t>
      </w:r>
    </w:p>
    <w:p>
      <w:pPr>
        <w:spacing w:line="584"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2、及时拟定方案。评价工作小组根据《大厂回族自治县县级部门预算项目绩效自评管理办法》及2022年单位项目完成的整体情况，</w:t>
      </w:r>
      <w:r>
        <w:rPr>
          <w:rFonts w:hint="eastAsia" w:ascii="仿宋" w:hAnsi="仿宋" w:eastAsia="仿宋"/>
          <w:sz w:val="32"/>
          <w:szCs w:val="32"/>
          <w:lang w:eastAsia="zh-CN"/>
        </w:rPr>
        <w:t>拟定了单位</w:t>
      </w:r>
      <w:r>
        <w:rPr>
          <w:rFonts w:hint="eastAsia" w:ascii="仿宋" w:hAnsi="仿宋" w:eastAsia="仿宋"/>
          <w:sz w:val="32"/>
          <w:szCs w:val="32"/>
          <w:lang w:val="en-US" w:eastAsia="zh-CN"/>
        </w:rPr>
        <w:t>2022年度县级财政支出项目绩效自评</w:t>
      </w:r>
      <w:r>
        <w:rPr>
          <w:rFonts w:ascii="仿宋" w:hAnsi="仿宋" w:eastAsia="仿宋"/>
          <w:sz w:val="32"/>
          <w:szCs w:val="32"/>
        </w:rPr>
        <w:t>实施方案</w:t>
      </w:r>
      <w:r>
        <w:rPr>
          <w:rFonts w:hint="eastAsia" w:ascii="仿宋" w:hAnsi="仿宋" w:eastAsia="仿宋"/>
          <w:sz w:val="32"/>
          <w:szCs w:val="32"/>
          <w:lang w:eastAsia="zh-CN"/>
        </w:rPr>
        <w:t>，明确分值分配、等级设定、打分要求等具体自评</w:t>
      </w:r>
      <w:r>
        <w:rPr>
          <w:rFonts w:ascii="仿宋" w:hAnsi="仿宋" w:eastAsia="仿宋"/>
          <w:sz w:val="32"/>
          <w:szCs w:val="32"/>
        </w:rPr>
        <w:t>程序和内容</w:t>
      </w:r>
      <w:r>
        <w:rPr>
          <w:rFonts w:hint="eastAsia" w:ascii="仿宋" w:hAnsi="仿宋" w:eastAsia="仿宋"/>
          <w:sz w:val="32"/>
          <w:szCs w:val="32"/>
          <w:lang w:eastAsia="zh-CN"/>
        </w:rPr>
        <w:t>。</w:t>
      </w:r>
    </w:p>
    <w:p>
      <w:pPr>
        <w:spacing w:line="584"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3、认真梳理项目。自评小组按照2022年单位预算梳理了2022年项目，业务科室负主体责任，分析全年支出情况。本着一事一评的原则，按照资金支出方向进行自评。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二、绩效目标实现情况</w:t>
      </w:r>
    </w:p>
    <w:p>
      <w:pPr>
        <w:spacing w:line="584" w:lineRule="exact"/>
        <w:ind w:firstLine="640" w:firstLineChars="200"/>
        <w:rPr>
          <w:rFonts w:hint="eastAsia" w:eastAsia="仿宋_GB2312"/>
          <w:color w:val="000000"/>
          <w:kern w:val="0"/>
          <w:sz w:val="32"/>
          <w:szCs w:val="32"/>
          <w:lang w:val="en-US" w:eastAsia="zh-CN"/>
        </w:rPr>
      </w:pPr>
      <w:r>
        <w:rPr>
          <w:rFonts w:hint="eastAsia" w:ascii="仿宋" w:hAnsi="仿宋" w:eastAsia="仿宋"/>
          <w:sz w:val="32"/>
          <w:szCs w:val="32"/>
          <w:lang w:val="en-US" w:eastAsia="zh-CN"/>
        </w:rPr>
        <w:t>1、</w:t>
      </w:r>
      <w:r>
        <w:rPr>
          <w:rFonts w:hint="eastAsia" w:eastAsia="仿宋_GB2312"/>
          <w:color w:val="000000"/>
          <w:kern w:val="0"/>
          <w:sz w:val="32"/>
          <w:szCs w:val="32"/>
          <w:lang w:val="en-US" w:eastAsia="zh-CN"/>
        </w:rPr>
        <w:t>总体工作开展情况</w:t>
      </w:r>
    </w:p>
    <w:p>
      <w:pPr>
        <w:spacing w:line="584"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2022年我单位以落实老干部政治生活待遇为主要目标，</w:t>
      </w:r>
      <w:r>
        <w:rPr>
          <w:rFonts w:hint="eastAsia" w:ascii="仿宋" w:hAnsi="仿宋" w:eastAsia="仿宋"/>
          <w:sz w:val="32"/>
          <w:szCs w:val="32"/>
          <w:lang w:val="en-US" w:eastAsia="zh-CN"/>
        </w:rPr>
        <w:t>较好的完成了各项目标任务，取得了良好的社会效益。根据单位的工作职能和职责，按照项目资金的使用内容和用途，主要针对离休干部医疗费、推进县级老年大学建设经费、老年体育活动经费等13</w:t>
      </w:r>
      <w:r>
        <w:rPr>
          <w:rFonts w:hint="eastAsia" w:ascii="仿宋" w:hAnsi="仿宋" w:eastAsia="仿宋"/>
          <w:sz w:val="32"/>
          <w:szCs w:val="32"/>
          <w:highlight w:val="none"/>
          <w:lang w:val="en-US" w:eastAsia="zh-CN"/>
        </w:rPr>
        <w:t>个预算项目进行了自评，涉及预算资金247.64万元。</w:t>
      </w:r>
    </w:p>
    <w:p>
      <w:pPr>
        <w:numPr>
          <w:ilvl w:val="0"/>
          <w:numId w:val="1"/>
        </w:numPr>
        <w:spacing w:line="584"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预算执行情况</w:t>
      </w:r>
    </w:p>
    <w:p>
      <w:pPr>
        <w:numPr>
          <w:ilvl w:val="0"/>
          <w:numId w:val="0"/>
        </w:numPr>
        <w:spacing w:line="584"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highlight w:val="none"/>
          <w:lang w:val="en-US" w:eastAsia="zh-CN"/>
        </w:rPr>
        <w:t>本次自评项目资金的年初预算数为247.64万元，上年结转资金为0万元，共计金额247.64万元；调整预算数为247.64万元，预算执行数为175.77万</w:t>
      </w:r>
      <w:r>
        <w:rPr>
          <w:rFonts w:hint="eastAsia" w:ascii="仿宋" w:hAnsi="仿宋" w:eastAsia="仿宋"/>
          <w:sz w:val="32"/>
          <w:szCs w:val="32"/>
          <w:lang w:val="en-US" w:eastAsia="zh-CN"/>
        </w:rPr>
        <w:t>元，其中专项业务项目支出169.54万元，政府性基金项目支出23.58万元，卫生健康项目（离休干部医疗费）支出56.63万元。</w:t>
      </w:r>
    </w:p>
    <w:p>
      <w:pPr>
        <w:numPr>
          <w:ilvl w:val="0"/>
          <w:numId w:val="0"/>
        </w:numPr>
        <w:spacing w:line="584"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13个项目中，</w:t>
      </w:r>
      <w:r>
        <w:rPr>
          <w:rFonts w:hint="eastAsia" w:ascii="仿宋" w:hAnsi="仿宋" w:eastAsia="仿宋"/>
          <w:sz w:val="32"/>
          <w:szCs w:val="32"/>
          <w:highlight w:val="none"/>
          <w:lang w:val="en-US" w:eastAsia="zh-CN"/>
        </w:rPr>
        <w:t>3</w:t>
      </w:r>
      <w:r>
        <w:rPr>
          <w:rFonts w:hint="eastAsia" w:ascii="仿宋" w:hAnsi="仿宋" w:eastAsia="仿宋"/>
          <w:sz w:val="32"/>
          <w:szCs w:val="32"/>
          <w:lang w:val="en-US" w:eastAsia="zh-CN"/>
        </w:rPr>
        <w:t>个项目的预算执行率达到100%，2个项目的预算执行率达到80%。所有补贴项目均按照相应的立项政策、补贴依据和补贴标准执行，经费类资金的使用符合各项财务制度，各项资金的使用与项目实施内容相符，绩效总目标和阶段性目标基本按计划完成，取得了较好的成效，获得了老干部及受益人群的认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三、绩效目标设定质量情况</w:t>
      </w:r>
    </w:p>
    <w:p>
      <w:pPr>
        <w:widowControl/>
        <w:numPr>
          <w:ilvl w:val="0"/>
          <w:numId w:val="0"/>
        </w:numPr>
        <w:ind w:firstLine="640" w:firstLineChars="200"/>
        <w:jc w:val="left"/>
        <w:rPr>
          <w:rFonts w:hint="default" w:eastAsia="仿宋_GB2312"/>
          <w:b/>
          <w:bCs/>
          <w:color w:val="000000"/>
          <w:kern w:val="0"/>
          <w:sz w:val="32"/>
          <w:szCs w:val="32"/>
          <w:lang w:val="en-US" w:eastAsia="zh-CN"/>
        </w:rPr>
      </w:pPr>
      <w:r>
        <w:rPr>
          <w:rFonts w:hint="eastAsia" w:eastAsia="仿宋_GB2312"/>
          <w:color w:val="000000"/>
          <w:kern w:val="0"/>
          <w:sz w:val="32"/>
          <w:szCs w:val="32"/>
          <w:lang w:val="en-US" w:eastAsia="zh-CN"/>
        </w:rPr>
        <w:t>通过绩效自评结果对比倒查的年初绩效目标设定，符合项目的总体需求，年初设定的绩效目标基本完成，补贴类项目的绩效目标均是按照</w:t>
      </w:r>
      <w:r>
        <w:rPr>
          <w:rFonts w:hint="eastAsia" w:ascii="仿宋" w:hAnsi="仿宋" w:eastAsia="仿宋"/>
          <w:sz w:val="32"/>
          <w:szCs w:val="32"/>
          <w:highlight w:val="none"/>
          <w:lang w:val="en-US" w:eastAsia="zh-CN"/>
        </w:rPr>
        <w:t>政策</w:t>
      </w:r>
      <w:r>
        <w:rPr>
          <w:rFonts w:hint="eastAsia" w:ascii="仿宋" w:hAnsi="仿宋" w:eastAsia="仿宋"/>
          <w:sz w:val="32"/>
          <w:szCs w:val="32"/>
          <w:lang w:val="en-US" w:eastAsia="zh-CN"/>
        </w:rPr>
        <w:t>的规定及我县实际情况预设的。各项项目的目标设定、任务安排与实施情况相对应，符合补贴政策的各项标准。离休干部医疗费项目的年初预算金额根据近三年实际报销额估算，并按上限设置，报销以实际发生额为依据及时发放到个人账户，自评的预算执行率为67%，但已做到了离休干部医疗费应报尽报，人员覆盖率100%，准确率100%，离休干部满意率100%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四、整改措施及结果应用</w:t>
      </w:r>
    </w:p>
    <w:p>
      <w:pPr>
        <w:widowControl/>
        <w:numPr>
          <w:ilvl w:val="0"/>
          <w:numId w:val="0"/>
        </w:numPr>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目前存在的主要问题为：一是预算执行率较低，主要原因为月度支出执行进度较慢，年底支出较多。二是指标设计不够合理，不能很好地反映目标，较空泛，不易评价。三是制定指标的标准不够严谨，缺乏制度及文件的约束。</w:t>
      </w:r>
    </w:p>
    <w:p>
      <w:pPr>
        <w:widowControl/>
        <w:numPr>
          <w:ilvl w:val="0"/>
          <w:numId w:val="0"/>
        </w:numPr>
        <w:ind w:firstLine="640" w:firstLineChars="200"/>
        <w:jc w:val="left"/>
        <w:rPr>
          <w:rFonts w:hint="eastAsia" w:eastAsia="仿宋_GB2312"/>
          <w:color w:val="000000"/>
          <w:kern w:val="0"/>
          <w:sz w:val="32"/>
          <w:szCs w:val="32"/>
          <w:lang w:val="en-US" w:eastAsia="zh-CN"/>
        </w:rPr>
      </w:pPr>
      <w:r>
        <w:rPr>
          <w:rFonts w:hint="eastAsia" w:eastAsia="仿宋_GB2312"/>
          <w:color w:val="000000"/>
          <w:kern w:val="0"/>
          <w:sz w:val="32"/>
          <w:szCs w:val="32"/>
          <w:highlight w:val="none"/>
          <w:lang w:val="en-US" w:eastAsia="zh-CN"/>
        </w:rPr>
        <w:t>针对存在的问题，我局研究制定整改思路和工作措施，努力解决绩</w:t>
      </w:r>
      <w:r>
        <w:rPr>
          <w:rFonts w:hint="eastAsia" w:eastAsia="仿宋_GB2312"/>
          <w:color w:val="000000"/>
          <w:kern w:val="0"/>
          <w:sz w:val="32"/>
          <w:szCs w:val="32"/>
          <w:lang w:val="en-US" w:eastAsia="zh-CN"/>
        </w:rPr>
        <w:t>效指标描述不够准确，绩效标准不恰当、不易于评价及执行率较低的问题。今后工作努力方向为：一是日常督促支出进度，按计划完成工作任务并及时完成支付工作；二是要求各项目负责人全面系统学习财政绩效管理，针对绩效目标，科学设置绩效指标，力求分解合理，反映全面，易于评价，进一步与绩效管理公司对接，辅导好本单位项目绩效管理工作。三是寻找上级文件关于本单位承担项目的工作标准及各项补贴标准，力争制定指标有明晰的标准，方便操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highlight w:val="yellow"/>
          <w:lang w:val="en-US" w:eastAsia="zh-CN"/>
        </w:rPr>
      </w:pPr>
    </w:p>
    <w:p>
      <w:pPr>
        <w:widowControl/>
        <w:numPr>
          <w:ilvl w:val="0"/>
          <w:numId w:val="0"/>
        </w:numPr>
        <w:ind w:firstLine="640" w:firstLineChars="20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 xml:space="preserve"> </w:t>
      </w:r>
    </w:p>
    <w:p>
      <w:pPr>
        <w:widowControl/>
        <w:numPr>
          <w:ilvl w:val="0"/>
          <w:numId w:val="0"/>
        </w:numPr>
        <w:ind w:firstLine="640" w:firstLineChars="200"/>
        <w:jc w:val="left"/>
        <w:rPr>
          <w:rFonts w:hint="eastAsia" w:eastAsia="仿宋_GB2312"/>
          <w:color w:val="000000"/>
          <w:kern w:val="0"/>
          <w:sz w:val="32"/>
          <w:szCs w:val="32"/>
          <w:lang w:val="en-US" w:eastAsia="zh-CN"/>
        </w:rPr>
      </w:pPr>
    </w:p>
    <w:p>
      <w:pPr>
        <w:widowControl/>
        <w:numPr>
          <w:ilvl w:val="0"/>
          <w:numId w:val="0"/>
        </w:numPr>
        <w:ind w:firstLine="640" w:firstLineChars="200"/>
        <w:jc w:val="right"/>
        <w:rPr>
          <w:rFonts w:hint="eastAsia" w:eastAsia="仿宋_GB2312"/>
          <w:color w:val="000000"/>
          <w:kern w:val="0"/>
          <w:sz w:val="32"/>
          <w:szCs w:val="32"/>
          <w:lang w:val="en-US" w:eastAsia="zh-CN"/>
        </w:rPr>
      </w:pPr>
    </w:p>
    <w:p>
      <w:pPr>
        <w:widowControl/>
        <w:numPr>
          <w:ilvl w:val="0"/>
          <w:numId w:val="0"/>
        </w:numPr>
        <w:ind w:firstLine="640" w:firstLineChars="200"/>
        <w:jc w:val="right"/>
        <w:rPr>
          <w:rFonts w:hint="eastAsia" w:eastAsia="仿宋_GB2312"/>
          <w:color w:val="000000"/>
          <w:kern w:val="0"/>
          <w:sz w:val="32"/>
          <w:szCs w:val="32"/>
          <w:lang w:val="en-US" w:eastAsia="zh-CN"/>
        </w:rPr>
      </w:pPr>
    </w:p>
    <w:p>
      <w:pPr>
        <w:widowControl/>
        <w:numPr>
          <w:ilvl w:val="0"/>
          <w:numId w:val="0"/>
        </w:numPr>
        <w:ind w:firstLine="640" w:firstLineChars="200"/>
        <w:jc w:val="right"/>
        <w:rPr>
          <w:rFonts w:hint="eastAsia" w:eastAsia="仿宋_GB2312"/>
          <w:color w:val="000000"/>
          <w:kern w:val="0"/>
          <w:sz w:val="32"/>
          <w:szCs w:val="32"/>
          <w:lang w:val="en-US" w:eastAsia="zh-CN"/>
        </w:rPr>
      </w:pPr>
    </w:p>
    <w:p>
      <w:pPr>
        <w:widowControl/>
        <w:numPr>
          <w:ilvl w:val="0"/>
          <w:numId w:val="0"/>
        </w:numPr>
        <w:ind w:firstLine="640" w:firstLineChars="200"/>
        <w:jc w:val="right"/>
        <w:rPr>
          <w:rFonts w:hint="eastAsia" w:eastAsia="仿宋_GB2312"/>
          <w:color w:val="000000"/>
          <w:kern w:val="0"/>
          <w:sz w:val="32"/>
          <w:szCs w:val="32"/>
          <w:lang w:val="en-US" w:eastAsia="zh-CN"/>
        </w:rPr>
      </w:pPr>
      <w:bookmarkStart w:id="0" w:name="_GoBack"/>
      <w:bookmarkEnd w:id="0"/>
      <w:r>
        <w:rPr>
          <w:rFonts w:hint="eastAsia" w:eastAsia="仿宋_GB2312"/>
          <w:color w:val="000000"/>
          <w:kern w:val="0"/>
          <w:sz w:val="32"/>
          <w:szCs w:val="32"/>
          <w:lang w:val="en-US" w:eastAsia="zh-CN"/>
        </w:rPr>
        <w:t>中共大厂回族自治县委老干部局</w:t>
      </w:r>
    </w:p>
    <w:p>
      <w:pPr>
        <w:widowControl/>
        <w:numPr>
          <w:ilvl w:val="0"/>
          <w:numId w:val="0"/>
        </w:numPr>
        <w:ind w:firstLine="640" w:firstLineChars="200"/>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 xml:space="preserve">                          2023年3月20日</w:t>
      </w:r>
    </w:p>
    <w:p>
      <w:pPr>
        <w:rPr>
          <w:rFonts w:hint="eastAsia"/>
          <w:lang w:val="en-US" w:eastAsia="zh-CN"/>
        </w:rPr>
      </w:pPr>
    </w:p>
    <w:sectPr>
      <w:pgSz w:w="11906" w:h="16838"/>
      <w:pgMar w:top="1191" w:right="1134" w:bottom="873"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94508B"/>
    <w:multiLevelType w:val="singleLevel"/>
    <w:tmpl w:val="2794508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Y2I2NTU1YzY3NjA5ODVlZGFhNzY0OTc5M2JjOWQifQ=="/>
  </w:docVars>
  <w:rsids>
    <w:rsidRoot w:val="00000000"/>
    <w:rsid w:val="01B75414"/>
    <w:rsid w:val="066E73A2"/>
    <w:rsid w:val="07A87B4B"/>
    <w:rsid w:val="08AC6127"/>
    <w:rsid w:val="08D34BCD"/>
    <w:rsid w:val="09212671"/>
    <w:rsid w:val="09E350ED"/>
    <w:rsid w:val="0BCE238F"/>
    <w:rsid w:val="0DB20DDC"/>
    <w:rsid w:val="10A00314"/>
    <w:rsid w:val="112150CA"/>
    <w:rsid w:val="134E42A8"/>
    <w:rsid w:val="13907FE6"/>
    <w:rsid w:val="15086F25"/>
    <w:rsid w:val="17D55A29"/>
    <w:rsid w:val="18FD03E1"/>
    <w:rsid w:val="19C30923"/>
    <w:rsid w:val="1D1D719C"/>
    <w:rsid w:val="1FF1794B"/>
    <w:rsid w:val="201709B7"/>
    <w:rsid w:val="23CD4EE4"/>
    <w:rsid w:val="24BD4E87"/>
    <w:rsid w:val="274E2C58"/>
    <w:rsid w:val="279240A5"/>
    <w:rsid w:val="28616AD6"/>
    <w:rsid w:val="2B3307E8"/>
    <w:rsid w:val="2C5F03EA"/>
    <w:rsid w:val="2DD77724"/>
    <w:rsid w:val="2EB434C2"/>
    <w:rsid w:val="2EC836AE"/>
    <w:rsid w:val="2F8F7522"/>
    <w:rsid w:val="2F970A46"/>
    <w:rsid w:val="3012558C"/>
    <w:rsid w:val="30155912"/>
    <w:rsid w:val="3132702D"/>
    <w:rsid w:val="38E54BBA"/>
    <w:rsid w:val="39207095"/>
    <w:rsid w:val="3B052ECF"/>
    <w:rsid w:val="3DFA36C6"/>
    <w:rsid w:val="3E717CAB"/>
    <w:rsid w:val="3F70148D"/>
    <w:rsid w:val="3F720453"/>
    <w:rsid w:val="3F9024D7"/>
    <w:rsid w:val="41BB1716"/>
    <w:rsid w:val="41CB4BAF"/>
    <w:rsid w:val="432509D4"/>
    <w:rsid w:val="4C6B1072"/>
    <w:rsid w:val="4D8A7C48"/>
    <w:rsid w:val="4E9A4D1F"/>
    <w:rsid w:val="5209326F"/>
    <w:rsid w:val="52A71696"/>
    <w:rsid w:val="52BD4DF0"/>
    <w:rsid w:val="53703097"/>
    <w:rsid w:val="53722A3B"/>
    <w:rsid w:val="5457291C"/>
    <w:rsid w:val="559140C5"/>
    <w:rsid w:val="568C1E2C"/>
    <w:rsid w:val="56F52014"/>
    <w:rsid w:val="5CFE2564"/>
    <w:rsid w:val="5E6F67F2"/>
    <w:rsid w:val="5EAE2C06"/>
    <w:rsid w:val="5F095548"/>
    <w:rsid w:val="619F599E"/>
    <w:rsid w:val="61BA6334"/>
    <w:rsid w:val="628B104E"/>
    <w:rsid w:val="63BE5831"/>
    <w:rsid w:val="644F07A8"/>
    <w:rsid w:val="656303EA"/>
    <w:rsid w:val="65AF3E29"/>
    <w:rsid w:val="663258AF"/>
    <w:rsid w:val="66D72B0E"/>
    <w:rsid w:val="681F5143"/>
    <w:rsid w:val="6884144A"/>
    <w:rsid w:val="68901DFC"/>
    <w:rsid w:val="6A517826"/>
    <w:rsid w:val="6C0B4DDA"/>
    <w:rsid w:val="6C5957B4"/>
    <w:rsid w:val="6DB519B1"/>
    <w:rsid w:val="6E6F4A50"/>
    <w:rsid w:val="71846876"/>
    <w:rsid w:val="73243A0E"/>
    <w:rsid w:val="73F92CEC"/>
    <w:rsid w:val="74EE5F51"/>
    <w:rsid w:val="756E39D7"/>
    <w:rsid w:val="77843214"/>
    <w:rsid w:val="77CF72FA"/>
    <w:rsid w:val="788F3C1F"/>
    <w:rsid w:val="7BF41994"/>
    <w:rsid w:val="7CFC55FB"/>
    <w:rsid w:val="7D31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4854</Words>
  <Characters>5581</Characters>
  <Lines>0</Lines>
  <Paragraphs>0</Paragraphs>
  <TotalTime>1</TotalTime>
  <ScaleCrop>false</ScaleCrop>
  <LinksUpToDate>false</LinksUpToDate>
  <CharactersWithSpaces>6037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2023-03-11T03:54:00Z</dcterms:created>
  <dc:creator>zx</dc:creator>
  <cp:lastModifiedBy>燕艳</cp:lastModifiedBy>
  <cp:lastPrinted>2023-03-21T01:57:00Z</cp:lastPrinted>
  <dcterms:modified xsi:type="dcterms:W3CDTF">2023-03-21T07:07:32Z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A3890670EB814F838CFF8B74B5505DB7</vt:lpwstr>
  </property>
</Properties>
</file>